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38D1DB7D" w14:textId="77777777" w:rsidR="00094088" w:rsidRDefault="00094088" w:rsidP="00561951">
      <w:pPr>
        <w:jc w:val="both"/>
        <w:rPr>
          <w:rFonts w:ascii="Trebuchet MS" w:hAnsi="Trebuchet MS"/>
          <w:i/>
          <w:color w:val="FF0000"/>
          <w:highlight w:val="yellow"/>
        </w:rPr>
      </w:pPr>
    </w:p>
    <w:p w14:paraId="190F6FD6" w14:textId="27A9D15E" w:rsidR="00561951" w:rsidRDefault="00561951" w:rsidP="00561951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004221E3" w14:textId="77777777" w:rsidR="00561951" w:rsidRDefault="00561951" w:rsidP="00561951">
      <w:pPr>
        <w:jc w:val="both"/>
        <w:rPr>
          <w:rFonts w:ascii="Trebuchet MS" w:hAnsi="Trebuchet MS"/>
        </w:rPr>
      </w:pPr>
    </w:p>
    <w:p w14:paraId="041ABD56" w14:textId="4376A5F9" w:rsidR="00561951" w:rsidRPr="00C462CD" w:rsidRDefault="00561951" w:rsidP="0056195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094088">
        <w:rPr>
          <w:rFonts w:ascii="Trebuchet MS" w:hAnsi="Trebuchet MS"/>
          <w:b/>
        </w:rPr>
        <w:t>Con riferimento alla domanda di partecipazione presso l’Università degli Studi di Milano al concorso pubblico, per titoli ed esami, a n. 8 posti di categoria D, posizione economica D1 - Area Amministrativa-Gestionale, con rapporto di lavoro subordinato a tempo indeterminato, full time</w:t>
      </w:r>
      <w:r w:rsidR="00C462CD">
        <w:rPr>
          <w:rFonts w:ascii="Trebuchet MS" w:hAnsi="Trebuchet MS"/>
          <w:b/>
        </w:rPr>
        <w:t xml:space="preserve"> per lo svolgimento</w:t>
      </w:r>
      <w:r w:rsidRPr="00094088">
        <w:rPr>
          <w:rFonts w:ascii="Trebuchet MS" w:hAnsi="Trebuchet MS"/>
          <w:b/>
        </w:rPr>
        <w:t xml:space="preserve"> di attività amministrativo-gestionali nell'ambito della ricerca e del Trasferimento </w:t>
      </w:r>
      <w:r w:rsidRPr="00C462CD">
        <w:rPr>
          <w:rFonts w:ascii="Trebuchet MS" w:hAnsi="Trebuchet MS"/>
          <w:b/>
        </w:rPr>
        <w:t xml:space="preserve">Tecnologico - codice 22204 - pubblicato sulla G.U. n. </w:t>
      </w:r>
      <w:r w:rsidR="00C462CD" w:rsidRPr="00C462CD">
        <w:rPr>
          <w:rFonts w:ascii="Trebuchet MS" w:hAnsi="Trebuchet MS"/>
          <w:b/>
        </w:rPr>
        <w:t>102</w:t>
      </w:r>
      <w:r w:rsidRPr="00C462CD">
        <w:rPr>
          <w:rFonts w:ascii="Trebuchet MS" w:hAnsi="Trebuchet MS"/>
          <w:b/>
        </w:rPr>
        <w:t xml:space="preserve"> del </w:t>
      </w:r>
      <w:r w:rsidR="00C462CD" w:rsidRPr="00C462CD">
        <w:rPr>
          <w:rFonts w:ascii="Trebuchet MS" w:hAnsi="Trebuchet MS"/>
          <w:b/>
        </w:rPr>
        <w:t>27/12/2022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455A550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C40D49" w14:textId="57F1D281" w:rsidR="005F7002" w:rsidRDefault="005F7002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page"/>
      </w:r>
    </w:p>
    <w:p w14:paraId="73258D14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  <w:bookmarkStart w:id="0" w:name="_GoBack"/>
      <w:bookmarkEnd w:id="0"/>
    </w:p>
    <w:p w14:paraId="473E7B7E" w14:textId="77777777" w:rsidR="00500B74" w:rsidRPr="002077DA" w:rsidRDefault="00500B74" w:rsidP="00500B74">
      <w:pPr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qualificazione tecnica o specialistica:</w:t>
      </w:r>
    </w:p>
    <w:p w14:paraId="43145FAC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p w14:paraId="7FA72D96" w14:textId="77777777" w:rsidR="00500B74" w:rsidRPr="002077DA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088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1951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5F7002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462CD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e8cf33bd-fdab-42d1-b3ce-fb31d1238335"/>
    <ds:schemaRef ds:uri="80633535-59bb-4638-ad75-77d6adc9979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85850E-E674-41AA-BF39-8C06CDE4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4706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5405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4</cp:revision>
  <cp:lastPrinted>2021-05-11T10:56:00Z</cp:lastPrinted>
  <dcterms:created xsi:type="dcterms:W3CDTF">2022-12-23T08:29:00Z</dcterms:created>
  <dcterms:modified xsi:type="dcterms:W3CDTF">2022-12-28T07:51:00Z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