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Pr="00944A12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  <w:color w:val="000000" w:themeColor="text1"/>
        </w:rPr>
      </w:pPr>
      <w:r w:rsidRPr="00944A12">
        <w:rPr>
          <w:rFonts w:ascii="Trebuchet MS" w:hAnsi="Trebuchet MS"/>
          <w:b/>
          <w:color w:val="000000" w:themeColor="text1"/>
        </w:rPr>
        <w:t xml:space="preserve">Con riferimento alla domanda di partecipazione </w:t>
      </w:r>
      <w:r w:rsidR="005E7F0F" w:rsidRPr="00944A12">
        <w:rPr>
          <w:rFonts w:ascii="Trebuchet MS" w:hAnsi="Trebuchet MS"/>
          <w:b/>
          <w:color w:val="000000" w:themeColor="text1"/>
        </w:rPr>
        <w:t xml:space="preserve">presentata all’Università degli Studi di Milano per la partecipazione </w:t>
      </w:r>
      <w:r w:rsidRPr="00944A12">
        <w:rPr>
          <w:rFonts w:ascii="Trebuchet MS" w:hAnsi="Trebuchet MS"/>
          <w:b/>
          <w:color w:val="000000" w:themeColor="text1"/>
        </w:rPr>
        <w:t>al Concorso Pubblico, per titoli ed esami, per il reclutamento di n. 1 unità di personale di categoria D, posizione economica D1 - Area Tecnica, Tecnico-Scientifica ed Elaborazione Dati, con rapporto di lavoro subordinato a tempo indeterminato, presso il Dipartimento di Scienze della Terra Ardito Desio. - codice 22339 - pubblicato 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4A12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B6AB2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0633535-59bb-4638-ad75-77d6adc99799"/>
    <ds:schemaRef ds:uri="http://schemas.microsoft.com/office/2006/metadata/properties"/>
    <ds:schemaRef ds:uri="e8cf33bd-fdab-42d1-b3ce-fb31d123833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56D8D-F281-452E-9870-C0F3E965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3844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Suellen Sfragaro</cp:lastModifiedBy>
  <cp:revision>3</cp:revision>
  <cp:lastPrinted>2021-05-11T10:56:00Z</cp:lastPrinted>
  <dcterms:created xsi:type="dcterms:W3CDTF">2023-07-13T07:47:00Z</dcterms:created>
  <dcterms:modified xsi:type="dcterms:W3CDTF">2023-07-13T07:47:00Z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