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DD342" w14:textId="437EC985" w:rsidR="00C92FEA" w:rsidRPr="001B6A40" w:rsidRDefault="00C92FEA" w:rsidP="00C92FEA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1B6A40">
        <w:rPr>
          <w:rFonts w:ascii="Trebuchet MS" w:hAnsi="Trebuchet MS"/>
          <w:b/>
          <w:bCs/>
          <w:sz w:val="28"/>
          <w:szCs w:val="28"/>
        </w:rPr>
        <w:t xml:space="preserve">Errata corrige </w:t>
      </w:r>
      <w:r w:rsidR="007245FB" w:rsidRPr="001B6A40">
        <w:rPr>
          <w:rFonts w:ascii="Trebuchet MS" w:hAnsi="Trebuchet MS"/>
          <w:b/>
          <w:bCs/>
          <w:sz w:val="28"/>
          <w:szCs w:val="28"/>
        </w:rPr>
        <w:t>data</w:t>
      </w:r>
      <w:r w:rsidRPr="001B6A40">
        <w:rPr>
          <w:rFonts w:ascii="Trebuchet MS" w:hAnsi="Trebuchet MS"/>
          <w:b/>
          <w:bCs/>
          <w:sz w:val="28"/>
          <w:szCs w:val="28"/>
        </w:rPr>
        <w:t xml:space="preserve"> colloquio</w:t>
      </w:r>
    </w:p>
    <w:p w14:paraId="49F60C2F" w14:textId="2D6084F9" w:rsidR="00C92FEA" w:rsidRPr="001B6A40" w:rsidRDefault="00C92FEA" w:rsidP="001B6A40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BANDO BORSA PROMETTENTE LAUREATO– Prof.</w:t>
      </w:r>
      <w:r w:rsidR="001B6A40"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ssa Bollati</w:t>
      </w:r>
      <w:r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 xml:space="preserve"> ID </w:t>
      </w:r>
      <w:r w:rsidR="007245FB"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3</w:t>
      </w:r>
      <w:r w:rsidR="001B6A40"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971</w:t>
      </w:r>
    </w:p>
    <w:p w14:paraId="176C99FD" w14:textId="77777777" w:rsidR="00C92FEA" w:rsidRDefault="00C92F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p w14:paraId="7B0739E0" w14:textId="77777777" w:rsidR="001B6A40" w:rsidRDefault="001B6A4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p w14:paraId="6136917A" w14:textId="6AD9FF0C" w:rsidR="001B6A40" w:rsidRPr="001B6A40" w:rsidRDefault="001B6A40" w:rsidP="005E6FEA">
      <w:pPr>
        <w:jc w:val="both"/>
        <w:rPr>
          <w:sz w:val="28"/>
          <w:szCs w:val="28"/>
        </w:rPr>
      </w:pPr>
      <w:r w:rsidRPr="001B6A40">
        <w:rPr>
          <w:b/>
          <w:bCs/>
          <w:sz w:val="28"/>
          <w:szCs w:val="28"/>
        </w:rPr>
        <w:t>A rettifica di quanto riportato</w:t>
      </w:r>
      <w:r w:rsidRPr="001B6A40">
        <w:rPr>
          <w:b/>
          <w:bCs/>
          <w:sz w:val="28"/>
          <w:szCs w:val="28"/>
        </w:rPr>
        <w:t xml:space="preserve"> all’art. 8 del</w:t>
      </w:r>
      <w:r w:rsidRPr="001B6A40">
        <w:rPr>
          <w:b/>
          <w:bCs/>
          <w:sz w:val="28"/>
          <w:szCs w:val="28"/>
        </w:rPr>
        <w:t xml:space="preserve"> bando id 39</w:t>
      </w:r>
      <w:r w:rsidRPr="001B6A40">
        <w:rPr>
          <w:b/>
          <w:bCs/>
          <w:sz w:val="28"/>
          <w:szCs w:val="28"/>
        </w:rPr>
        <w:t>71, si comunica che il</w:t>
      </w:r>
      <w:r w:rsidRPr="001B6A40">
        <w:rPr>
          <w:rFonts w:ascii="Trebuchet MS" w:hAnsi="Trebuchet MS"/>
          <w:b/>
          <w:bCs/>
          <w:sz w:val="28"/>
          <w:szCs w:val="28"/>
        </w:rPr>
        <w:t xml:space="preserve"> colloquio per il conferimento della borsa avrà luogo giovedì 20 febbraio 2024 alle ore 14:00 presso il Dipartimento di Scienze Cliniche e di Comunità,</w:t>
      </w:r>
      <w:r w:rsidRPr="001B6A40">
        <w:rPr>
          <w:rFonts w:ascii="Roboto" w:hAnsi="Roboto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1B6A40">
        <w:rPr>
          <w:rFonts w:ascii="Trebuchet MS" w:hAnsi="Trebuchet MS"/>
          <w:b/>
          <w:bCs/>
          <w:sz w:val="28"/>
          <w:szCs w:val="28"/>
        </w:rPr>
        <w:t xml:space="preserve">Ospedale Maggiore Policlinico - Pad. </w:t>
      </w:r>
      <w:proofErr w:type="spellStart"/>
      <w:r w:rsidRPr="001B6A40">
        <w:rPr>
          <w:rFonts w:ascii="Trebuchet MS" w:hAnsi="Trebuchet MS"/>
          <w:b/>
          <w:bCs/>
          <w:sz w:val="28"/>
          <w:szCs w:val="28"/>
        </w:rPr>
        <w:t>Vigliani</w:t>
      </w:r>
      <w:proofErr w:type="spellEnd"/>
      <w:r w:rsidRPr="001B6A40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1B6A40">
        <w:rPr>
          <w:rFonts w:ascii="Trebuchet MS" w:hAnsi="Trebuchet MS"/>
          <w:b/>
          <w:bCs/>
          <w:sz w:val="28"/>
          <w:szCs w:val="28"/>
        </w:rPr>
        <w:t>Feal</w:t>
      </w:r>
      <w:proofErr w:type="spellEnd"/>
      <w:r w:rsidRPr="001B6A40">
        <w:rPr>
          <w:rFonts w:ascii="Trebuchet MS" w:hAnsi="Trebuchet MS"/>
          <w:b/>
          <w:bCs/>
          <w:sz w:val="28"/>
          <w:szCs w:val="28"/>
        </w:rPr>
        <w:t>, aula della biblioteca sito in Via Francesco Sforza, 35 - Milano</w:t>
      </w:r>
      <w:r w:rsidRPr="001B6A40">
        <w:rPr>
          <w:rFonts w:ascii="Trebuchet MS" w:hAnsi="Trebuchet MS"/>
          <w:sz w:val="28"/>
          <w:szCs w:val="28"/>
        </w:rPr>
        <w:t>.</w:t>
      </w:r>
    </w:p>
    <w:p w14:paraId="0577CCD7" w14:textId="77777777" w:rsidR="001B6A40" w:rsidRPr="009E7A5C" w:rsidRDefault="001B6A40" w:rsidP="001B6A40">
      <w:pPr>
        <w:spacing w:before="120" w:after="120"/>
        <w:ind w:right="-261"/>
        <w:jc w:val="both"/>
        <w:rPr>
          <w:rFonts w:ascii="Trebuchet MS" w:hAnsi="Trebuchet MS"/>
          <w:sz w:val="21"/>
          <w:szCs w:val="21"/>
        </w:rPr>
      </w:pPr>
    </w:p>
    <w:p w14:paraId="5712BE82" w14:textId="77777777" w:rsidR="001B6A40" w:rsidRPr="00C92FEA" w:rsidRDefault="001B6A4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sectPr w:rsidR="001B6A40" w:rsidRPr="00C92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A"/>
    <w:rsid w:val="00165E7D"/>
    <w:rsid w:val="001B6A40"/>
    <w:rsid w:val="00246C2C"/>
    <w:rsid w:val="005E6FEA"/>
    <w:rsid w:val="007068A9"/>
    <w:rsid w:val="007245FB"/>
    <w:rsid w:val="00795F3C"/>
    <w:rsid w:val="00C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585"/>
  <w15:chartTrackingRefBased/>
  <w15:docId w15:val="{C549EB78-BE9E-441D-BCB5-9E6149C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2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F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Universita degli Studi di Milano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Pozella</dc:creator>
  <cp:keywords/>
  <dc:description/>
  <cp:lastModifiedBy>Anna Pozella</cp:lastModifiedBy>
  <cp:revision>3</cp:revision>
  <dcterms:created xsi:type="dcterms:W3CDTF">2025-01-13T13:41:00Z</dcterms:created>
  <dcterms:modified xsi:type="dcterms:W3CDTF">2025-01-13T13:41:00Z</dcterms:modified>
</cp:coreProperties>
</file>