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90462B" w:rsidRPr="00C16CB8" w:rsidRDefault="00E8288C" w:rsidP="0090462B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90462B">
        <w:rPr>
          <w:rFonts w:ascii="Trebuchet MS" w:hAnsi="Trebuchet MS"/>
          <w:b/>
          <w:color w:val="000000"/>
        </w:rPr>
        <w:t xml:space="preserve">Con riferimento alla domanda di partecipazione </w:t>
      </w:r>
      <w:r w:rsidRPr="0090462B">
        <w:rPr>
          <w:rFonts w:ascii="Trebuchet MS" w:hAnsi="Trebuchet MS"/>
          <w:b/>
        </w:rPr>
        <w:t xml:space="preserve">presso l’Università degli Studi di Milano </w:t>
      </w:r>
      <w:r w:rsidR="0090462B" w:rsidRPr="0090462B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240/2010, con rapporto di lavoro subordinato a tempo determinato</w:t>
      </w:r>
      <w:bookmarkStart w:id="0" w:name="_Hlt70232381"/>
      <w:bookmarkEnd w:id="0"/>
      <w:r w:rsidR="0090462B" w:rsidRPr="0090462B">
        <w:rPr>
          <w:rFonts w:ascii="Trebuchet MS" w:hAnsi="Trebuchet MS"/>
          <w:b/>
        </w:rPr>
        <w:t xml:space="preserve">, full time, della durata di 36 mesi, per lo svolgimento dell’attività di sviluppo di oligonucleotidi </w:t>
      </w:r>
      <w:proofErr w:type="spellStart"/>
      <w:r w:rsidR="0090462B" w:rsidRPr="0090462B">
        <w:rPr>
          <w:rFonts w:ascii="Trebuchet MS" w:hAnsi="Trebuchet MS"/>
          <w:b/>
        </w:rPr>
        <w:t>antisenso</w:t>
      </w:r>
      <w:proofErr w:type="spellEnd"/>
      <w:r w:rsidR="0090462B" w:rsidRPr="0090462B">
        <w:rPr>
          <w:rFonts w:ascii="Trebuchet MS" w:hAnsi="Trebuchet MS"/>
          <w:b/>
        </w:rPr>
        <w:t xml:space="preserve"> per geni con </w:t>
      </w:r>
      <w:proofErr w:type="spellStart"/>
      <w:r w:rsidR="0090462B" w:rsidRPr="0090462B">
        <w:rPr>
          <w:rFonts w:ascii="Trebuchet MS" w:hAnsi="Trebuchet MS"/>
          <w:b/>
        </w:rPr>
        <w:t>isoforme</w:t>
      </w:r>
      <w:proofErr w:type="spellEnd"/>
      <w:r w:rsidR="0090462B" w:rsidRPr="0090462B">
        <w:rPr>
          <w:rFonts w:ascii="Trebuchet MS" w:hAnsi="Trebuchet MS"/>
          <w:b/>
        </w:rPr>
        <w:t xml:space="preserve"> specifiche di tumori epiteliali che impattino nella crescita delle cellule tumorali, presso il Dipartimento di Bioscienze, nell’ambito del progetto “CN3 - National Center for Gene Therapy and </w:t>
      </w:r>
      <w:proofErr w:type="spellStart"/>
      <w:r w:rsidR="0090462B" w:rsidRPr="0090462B">
        <w:rPr>
          <w:rFonts w:ascii="Trebuchet MS" w:hAnsi="Trebuchet MS"/>
          <w:b/>
        </w:rPr>
        <w:t>Drugs</w:t>
      </w:r>
      <w:proofErr w:type="spellEnd"/>
      <w:r w:rsidR="0090462B" w:rsidRPr="0090462B">
        <w:rPr>
          <w:rFonts w:ascii="Trebuchet MS" w:hAnsi="Trebuchet MS"/>
          <w:b/>
        </w:rPr>
        <w:t xml:space="preserve"> </w:t>
      </w:r>
      <w:proofErr w:type="spellStart"/>
      <w:r w:rsidR="0090462B" w:rsidRPr="0090462B">
        <w:rPr>
          <w:rFonts w:ascii="Trebuchet MS" w:hAnsi="Trebuchet MS"/>
          <w:b/>
        </w:rPr>
        <w:t>based</w:t>
      </w:r>
      <w:proofErr w:type="spellEnd"/>
      <w:r w:rsidR="0090462B" w:rsidRPr="0090462B">
        <w:rPr>
          <w:rFonts w:ascii="Trebuchet MS" w:hAnsi="Trebuchet MS"/>
          <w:b/>
        </w:rPr>
        <w:t xml:space="preserve"> on RNA Technology” (codice identificativo CN00000041 – CUP G43C22001320007), sotto-progetto “RNA-therapy to target </w:t>
      </w:r>
      <w:proofErr w:type="spellStart"/>
      <w:r w:rsidR="0090462B" w:rsidRPr="0090462B">
        <w:rPr>
          <w:rFonts w:ascii="Trebuchet MS" w:hAnsi="Trebuchet MS"/>
          <w:b/>
        </w:rPr>
        <w:t>cancer-associated</w:t>
      </w:r>
      <w:proofErr w:type="spellEnd"/>
      <w:r w:rsidR="0090462B" w:rsidRPr="0090462B">
        <w:rPr>
          <w:rFonts w:ascii="Trebuchet MS" w:hAnsi="Trebuchet MS"/>
          <w:b/>
        </w:rPr>
        <w:t xml:space="preserve"> RNA </w:t>
      </w:r>
      <w:proofErr w:type="spellStart"/>
      <w:r w:rsidR="0090462B" w:rsidRPr="0090462B">
        <w:rPr>
          <w:rFonts w:ascii="Trebuchet MS" w:hAnsi="Trebuchet MS"/>
          <w:b/>
        </w:rPr>
        <w:t>aberrations</w:t>
      </w:r>
      <w:proofErr w:type="spellEnd"/>
      <w:r w:rsidR="0090462B" w:rsidRPr="0090462B">
        <w:rPr>
          <w:rFonts w:ascii="Trebuchet MS" w:hAnsi="Trebuchet MS"/>
          <w:b/>
        </w:rPr>
        <w:t xml:space="preserve">” (Referente scientifico: Prof. Roberto Mantovani) relative allo </w:t>
      </w:r>
      <w:proofErr w:type="spellStart"/>
      <w:r w:rsidR="0090462B" w:rsidRPr="0090462B">
        <w:rPr>
          <w:rFonts w:ascii="Trebuchet MS" w:hAnsi="Trebuchet MS"/>
          <w:b/>
        </w:rPr>
        <w:t>Spoke</w:t>
      </w:r>
      <w:proofErr w:type="spellEnd"/>
      <w:r w:rsidR="0090462B" w:rsidRPr="0090462B">
        <w:rPr>
          <w:rFonts w:ascii="Trebuchet MS" w:hAnsi="Trebuchet MS"/>
          <w:b/>
        </w:rPr>
        <w:t xml:space="preserve"> 2 - Cancer (P.I.: </w:t>
      </w:r>
      <w:proofErr w:type="spellStart"/>
      <w:r w:rsidR="0090462B" w:rsidRPr="0090462B">
        <w:rPr>
          <w:rFonts w:ascii="Trebuchet MS" w:hAnsi="Trebuchet MS"/>
          <w:b/>
        </w:rPr>
        <w:t>Prof.Roberto</w:t>
      </w:r>
      <w:proofErr w:type="spellEnd"/>
      <w:r w:rsidR="0090462B" w:rsidRPr="0090462B">
        <w:rPr>
          <w:rFonts w:ascii="Trebuchet MS" w:hAnsi="Trebuchet MS"/>
          <w:b/>
        </w:rPr>
        <w:t xml:space="preserve"> Mantovani) - Piano Nazionale di Ripresa e Resilienza (PNRR</w:t>
      </w:r>
      <w:r w:rsidR="0090462B">
        <w:rPr>
          <w:rFonts w:ascii="Trebuchet MS" w:hAnsi="Trebuchet MS"/>
        </w:rPr>
        <w:t>)</w:t>
      </w:r>
      <w:r w:rsidR="0090462B">
        <w:rPr>
          <w:rFonts w:ascii="Trebuchet MS" w:hAnsi="Trebuchet MS"/>
        </w:rPr>
        <w:t xml:space="preserve"> </w:t>
      </w:r>
      <w:r w:rsidR="0090462B" w:rsidRPr="00C16CB8">
        <w:rPr>
          <w:rFonts w:ascii="Trebuchet MS" w:hAnsi="Trebuchet MS"/>
          <w:b/>
        </w:rPr>
        <w:t>codice 2221</w:t>
      </w:r>
      <w:r w:rsidR="0090462B">
        <w:rPr>
          <w:rFonts w:ascii="Trebuchet MS" w:hAnsi="Trebuchet MS"/>
          <w:b/>
        </w:rPr>
        <w:t>2</w:t>
      </w:r>
      <w:r w:rsidR="0090462B" w:rsidRPr="00C16CB8">
        <w:rPr>
          <w:rFonts w:ascii="Trebuchet MS" w:hAnsi="Trebuchet MS"/>
          <w:b/>
        </w:rPr>
        <w:t xml:space="preserve"> - pubblicata il …</w:t>
      </w:r>
      <w:bookmarkStart w:id="1" w:name="_GoBack"/>
      <w:bookmarkEnd w:id="1"/>
      <w:r w:rsidR="0090462B" w:rsidRPr="00C16CB8">
        <w:rPr>
          <w:rFonts w:ascii="Trebuchet MS" w:hAnsi="Trebuchet MS"/>
          <w:b/>
        </w:rPr>
        <w:t xml:space="preserve"> </w:t>
      </w:r>
    </w:p>
    <w:p w:rsidR="0090462B" w:rsidRDefault="0090462B" w:rsidP="0090462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.</w:t>
      </w:r>
    </w:p>
    <w:p w:rsidR="0090462B" w:rsidRDefault="0090462B" w:rsidP="0090462B">
      <w:pPr>
        <w:jc w:val="both"/>
        <w:rPr>
          <w:rFonts w:ascii="Trebuchet MS" w:hAnsi="Trebuchet MS" w:cs="Trebuchet MS"/>
        </w:rPr>
      </w:pPr>
    </w:p>
    <w:p w:rsidR="00ED1B84" w:rsidRPr="000D29F2" w:rsidRDefault="00ED1B84" w:rsidP="0090462B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0462B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16CB8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E68F9CE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A295-D199-44E2-A959-4F297558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2022-10-13T10:30:00Z</dcterms:created>
  <dcterms:modified xsi:type="dcterms:W3CDTF">2022-10-13T10:30:00Z</dcterms:modified>
</cp:coreProperties>
</file>