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9BD2B" w14:textId="77777777" w:rsidR="001A1D27" w:rsidRDefault="001A1D27" w:rsidP="001A1D27">
      <w:pPr>
        <w:tabs>
          <w:tab w:val="left" w:pos="1134"/>
          <w:tab w:val="left" w:pos="1985"/>
          <w:tab w:val="left" w:pos="3969"/>
          <w:tab w:val="left" w:pos="5104"/>
          <w:tab w:val="left" w:pos="8505"/>
        </w:tabs>
        <w:rPr>
          <w:rFonts w:ascii="Trebuchet MS" w:hAnsi="Trebuchet MS"/>
        </w:rPr>
      </w:pPr>
      <w:bookmarkStart w:id="0" w:name="_GoBack"/>
      <w:bookmarkEnd w:id="0"/>
      <w:r>
        <w:rPr>
          <w:rStyle w:val="Enfasigrassetto"/>
          <w:rFonts w:ascii="Trebuchet MS" w:hAnsi="Trebuchet MS"/>
        </w:rPr>
        <w:t>SELEZIONE PUBBLICA, PER ESAMI, A N. 1 POSTO DI CATEGORIA D - AREA AMMINISTRATIVA-GESTIONALE, CON RAPPORTO DI LAVORO SUBORDINATO A TEMPO DETERMINATO PRESSO L'UNIVERSITÀ DEGLI STUDI DI MILANO - DIPARTIMENTO DI SCIENZE FARMACOLOGICHE E BIOMOLECOLARI - CODICE 22358</w:t>
      </w:r>
    </w:p>
    <w:p w14:paraId="753AD67C" w14:textId="77777777" w:rsidR="00235C7D" w:rsidRPr="008D5C32" w:rsidRDefault="00235C7D" w:rsidP="00235C7D">
      <w:pPr>
        <w:pStyle w:val="Corpotesto"/>
        <w:rPr>
          <w:rFonts w:ascii="Trebuchet MS" w:hAnsi="Trebuchet MS" w:cs="Trebuchet MS"/>
          <w:b w:val="0"/>
          <w:bCs w:val="0"/>
          <w:sz w:val="16"/>
          <w:szCs w:val="16"/>
        </w:rPr>
      </w:pPr>
    </w:p>
    <w:p w14:paraId="6D435844" w14:textId="77777777" w:rsidR="00C362E1" w:rsidRDefault="00C362E1" w:rsidP="00C362E1">
      <w:pPr>
        <w:pStyle w:val="Rientro"/>
        <w:ind w:firstLine="0"/>
        <w:rPr>
          <w:rFonts w:ascii="Trebuchet MS" w:hAnsi="Trebuchet MS"/>
          <w:sz w:val="19"/>
          <w:szCs w:val="19"/>
        </w:rPr>
      </w:pPr>
    </w:p>
    <w:p w14:paraId="4B9E2768" w14:textId="77777777" w:rsidR="001A1D27" w:rsidRPr="005D1FB2" w:rsidRDefault="001A1D27" w:rsidP="001A1D27">
      <w:pPr>
        <w:rPr>
          <w:rFonts w:ascii="Trebuchet MS" w:hAnsi="Trebuchet MS"/>
        </w:rPr>
      </w:pPr>
      <w:bookmarkStart w:id="1" w:name="_Hlk89175161"/>
      <w:bookmarkStart w:id="2" w:name="_Hlk86932692"/>
      <w:r w:rsidRPr="005D1FB2">
        <w:rPr>
          <w:rFonts w:ascii="Trebuchet MS" w:hAnsi="Trebuchet MS"/>
        </w:rPr>
        <w:t xml:space="preserve">La Commissione giudicatrice della selezione, nominata con Determina Direttoriale n. </w:t>
      </w:r>
      <w:r w:rsidR="00F533B1">
        <w:rPr>
          <w:rFonts w:ascii="Trebuchet MS" w:hAnsi="Trebuchet MS"/>
        </w:rPr>
        <w:t>18426</w:t>
      </w:r>
      <w:r w:rsidRPr="005D1FB2">
        <w:rPr>
          <w:rFonts w:ascii="Trebuchet MS" w:hAnsi="Trebuchet MS"/>
        </w:rPr>
        <w:t xml:space="preserve"> del </w:t>
      </w:r>
      <w:r w:rsidR="00F533B1">
        <w:rPr>
          <w:rFonts w:ascii="Trebuchet MS" w:hAnsi="Trebuchet MS"/>
        </w:rPr>
        <w:t>20.11.2023</w:t>
      </w:r>
      <w:r w:rsidRPr="005D1FB2">
        <w:rPr>
          <w:rFonts w:ascii="Trebuchet MS" w:hAnsi="Trebuchet MS"/>
        </w:rPr>
        <w:t>, composta da:</w:t>
      </w:r>
    </w:p>
    <w:bookmarkEnd w:id="1"/>
    <w:p w14:paraId="0D5AA09E" w14:textId="77777777" w:rsidR="001A1D27" w:rsidRDefault="001A1D27" w:rsidP="001A1D27">
      <w:pPr>
        <w:rPr>
          <w:rFonts w:ascii="Trebuchet MS" w:hAnsi="Trebuchet M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685"/>
      </w:tblGrid>
      <w:tr w:rsidR="001A1D27" w:rsidRPr="003E31BF" w14:paraId="4EA488ED" w14:textId="77777777" w:rsidTr="00AC4CFA">
        <w:tc>
          <w:tcPr>
            <w:tcW w:w="4962" w:type="dxa"/>
          </w:tcPr>
          <w:p w14:paraId="68D08D16" w14:textId="77777777" w:rsidR="001A1D27" w:rsidRPr="003E31BF" w:rsidRDefault="001A1D27" w:rsidP="00AC4CFA">
            <w:pPr>
              <w:spacing w:line="480" w:lineRule="auto"/>
              <w:rPr>
                <w:rFonts w:ascii="Trebuchet MS" w:hAnsi="Trebuchet MS"/>
              </w:rPr>
            </w:pPr>
            <w:r w:rsidRPr="003E31BF">
              <w:rPr>
                <w:rFonts w:ascii="Trebuchet MS" w:hAnsi="Trebuchet MS"/>
              </w:rPr>
              <w:t>Dott. Marco Silva</w:t>
            </w:r>
          </w:p>
        </w:tc>
        <w:tc>
          <w:tcPr>
            <w:tcW w:w="3685" w:type="dxa"/>
          </w:tcPr>
          <w:p w14:paraId="23C16DF8" w14:textId="77777777" w:rsidR="001A1D27" w:rsidRPr="003E31BF" w:rsidRDefault="001A1D27" w:rsidP="00AC4CFA">
            <w:pPr>
              <w:spacing w:line="480" w:lineRule="auto"/>
              <w:jc w:val="left"/>
              <w:rPr>
                <w:rFonts w:ascii="Trebuchet MS" w:hAnsi="Trebuchet MS"/>
              </w:rPr>
            </w:pPr>
            <w:r w:rsidRPr="003E31BF">
              <w:rPr>
                <w:rFonts w:ascii="Trebuchet MS" w:hAnsi="Trebuchet MS"/>
              </w:rPr>
              <w:t>Presidente</w:t>
            </w:r>
          </w:p>
        </w:tc>
      </w:tr>
      <w:bookmarkEnd w:id="2"/>
      <w:tr w:rsidR="0029082B" w14:paraId="16645E22" w14:textId="77777777">
        <w:tc>
          <w:tcPr>
            <w:tcW w:w="4962" w:type="dxa"/>
          </w:tcPr>
          <w:p w14:paraId="1925D107" w14:textId="77777777" w:rsidR="0029082B" w:rsidRDefault="00BE1918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Luca Corno</w:t>
            </w:r>
          </w:p>
        </w:tc>
        <w:tc>
          <w:tcPr>
            <w:tcW w:w="3685" w:type="dxa"/>
          </w:tcPr>
          <w:p w14:paraId="5AD0C6B8" w14:textId="77777777" w:rsidR="0029082B" w:rsidRDefault="00BE1918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Componente</w:t>
            </w:r>
          </w:p>
        </w:tc>
      </w:tr>
      <w:tr w:rsidR="0029082B" w14:paraId="36EF2259" w14:textId="77777777">
        <w:tc>
          <w:tcPr>
            <w:tcW w:w="4962" w:type="dxa"/>
          </w:tcPr>
          <w:p w14:paraId="237BF74D" w14:textId="77777777" w:rsidR="0029082B" w:rsidRDefault="00BE1918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Dott.ssa Daniela Valarioti</w:t>
            </w:r>
          </w:p>
        </w:tc>
        <w:tc>
          <w:tcPr>
            <w:tcW w:w="3685" w:type="dxa"/>
          </w:tcPr>
          <w:p w14:paraId="65CAFA3F" w14:textId="77777777" w:rsidR="0029082B" w:rsidRDefault="00BE1918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Componente</w:t>
            </w:r>
          </w:p>
        </w:tc>
      </w:tr>
      <w:tr w:rsidR="0029082B" w14:paraId="13F39A72" w14:textId="77777777">
        <w:tc>
          <w:tcPr>
            <w:tcW w:w="4962" w:type="dxa"/>
          </w:tcPr>
          <w:p w14:paraId="0F05738C" w14:textId="77777777" w:rsidR="0029082B" w:rsidRDefault="00BE1918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Sig.ra Cristina Crippa</w:t>
            </w:r>
          </w:p>
        </w:tc>
        <w:tc>
          <w:tcPr>
            <w:tcW w:w="3685" w:type="dxa"/>
          </w:tcPr>
          <w:p w14:paraId="5F2E72B6" w14:textId="77777777" w:rsidR="0029082B" w:rsidRDefault="00BE1918">
            <w:pPr>
              <w:spacing w:line="48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Segretari</w:t>
            </w:r>
            <w:r w:rsidR="00056A2B">
              <w:rPr>
                <w:rFonts w:ascii="Trebuchet MS" w:hAnsi="Trebuchet MS"/>
              </w:rPr>
              <w:t>a</w:t>
            </w:r>
          </w:p>
        </w:tc>
      </w:tr>
    </w:tbl>
    <w:p w14:paraId="0378B13A" w14:textId="77777777" w:rsidR="002A5E5B" w:rsidRDefault="002A5E5B">
      <w:pPr>
        <w:pStyle w:val="Rientro"/>
        <w:ind w:firstLine="0"/>
        <w:rPr>
          <w:rFonts w:ascii="Trebuchet MS" w:hAnsi="Trebuchet MS" w:cs="Trebuchet MS"/>
        </w:rPr>
      </w:pPr>
    </w:p>
    <w:p w14:paraId="4833BF2F" w14:textId="77777777" w:rsidR="002A5E5B" w:rsidRDefault="002A5E5B">
      <w:pPr>
        <w:tabs>
          <w:tab w:val="left" w:pos="567"/>
          <w:tab w:val="left" w:pos="3969"/>
          <w:tab w:val="left" w:pos="5104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comunica i quesiti relativi alla prova orale:</w:t>
      </w:r>
    </w:p>
    <w:p w14:paraId="043A41FF" w14:textId="77777777" w:rsidR="002A5E5B" w:rsidRDefault="002A5E5B">
      <w:pPr>
        <w:tabs>
          <w:tab w:val="left" w:pos="567"/>
          <w:tab w:val="left" w:pos="3969"/>
          <w:tab w:val="left" w:pos="5104"/>
        </w:tabs>
        <w:rPr>
          <w:rFonts w:ascii="Trebuchet MS" w:hAnsi="Trebuchet MS" w:cs="Trebuchet MS"/>
        </w:rPr>
      </w:pPr>
    </w:p>
    <w:p w14:paraId="433417C4" w14:textId="77777777" w:rsidR="00490E5F" w:rsidRPr="00EE35C4" w:rsidRDefault="00490E5F" w:rsidP="00490E5F">
      <w:pPr>
        <w:rPr>
          <w:b/>
        </w:rPr>
      </w:pPr>
      <w:r w:rsidRPr="00EE35C4">
        <w:rPr>
          <w:b/>
        </w:rPr>
        <w:t>Traccia 1</w:t>
      </w:r>
    </w:p>
    <w:p w14:paraId="2BB9E9D9" w14:textId="77777777" w:rsidR="00490E5F" w:rsidRDefault="00490E5F" w:rsidP="00490E5F"/>
    <w:p w14:paraId="201DF746" w14:textId="482E1A76" w:rsidR="00490E5F" w:rsidRPr="00EE35C4" w:rsidRDefault="00490E5F" w:rsidP="00490E5F">
      <w:r>
        <w:t>Il</w:t>
      </w:r>
      <w:r w:rsidRPr="00EE35C4">
        <w:t>/</w:t>
      </w:r>
      <w:r>
        <w:t>La</w:t>
      </w:r>
      <w:r w:rsidRPr="00EE35C4">
        <w:t xml:space="preserve"> candidat</w:t>
      </w:r>
      <w:r>
        <w:t>o</w:t>
      </w:r>
      <w:r w:rsidRPr="00EE35C4">
        <w:t>/</w:t>
      </w:r>
      <w:r>
        <w:t>a</w:t>
      </w:r>
      <w:r w:rsidRPr="00EE35C4">
        <w:t xml:space="preserve"> elenchi e descriva le principali fasi del ciclo di vita di un progetto.</w:t>
      </w:r>
    </w:p>
    <w:p w14:paraId="38A3F8CB" w14:textId="77777777" w:rsidR="00490E5F" w:rsidRDefault="00490E5F" w:rsidP="00490E5F"/>
    <w:p w14:paraId="058C5EB7" w14:textId="77777777" w:rsidR="00490E5F" w:rsidRDefault="00490E5F" w:rsidP="00490E5F">
      <w:r>
        <w:t>I</w:t>
      </w:r>
      <w:r w:rsidRPr="00ED617B">
        <w:t>l/</w:t>
      </w:r>
      <w:r>
        <w:t>L</w:t>
      </w:r>
      <w:r w:rsidRPr="00ED617B">
        <w:t>a candidato/a illustri</w:t>
      </w:r>
      <w:r>
        <w:t>,</w:t>
      </w:r>
      <w:r w:rsidRPr="00ED617B">
        <w:t xml:space="preserve"> </w:t>
      </w:r>
      <w:r>
        <w:t>nell’ambito di</w:t>
      </w:r>
      <w:r w:rsidRPr="00ED617B">
        <w:t xml:space="preserve"> un progetto di ricerca in partenariato</w:t>
      </w:r>
      <w:r>
        <w:t>,</w:t>
      </w:r>
      <w:r w:rsidRPr="00ED617B">
        <w:t xml:space="preserve"> quali sono gli elementi essenziali da considerare nella scelta dei partner?</w:t>
      </w:r>
    </w:p>
    <w:p w14:paraId="751A3339" w14:textId="77777777" w:rsidR="00490E5F" w:rsidRPr="00EE35C4" w:rsidRDefault="00490E5F" w:rsidP="00490E5F"/>
    <w:p w14:paraId="092BFA03" w14:textId="77777777" w:rsidR="00490E5F" w:rsidRDefault="00490E5F" w:rsidP="00490E5F">
      <w:r w:rsidRPr="00EE35C4">
        <w:t>Il/la candidato/a legga a voce alta e poi traduca il seguente brano in inglese</w:t>
      </w:r>
      <w:r>
        <w:t>:</w:t>
      </w:r>
    </w:p>
    <w:p w14:paraId="7722F291" w14:textId="77777777" w:rsidR="00490E5F" w:rsidRPr="002A6820" w:rsidRDefault="00490E5F" w:rsidP="00490E5F">
      <w:pPr>
        <w:rPr>
          <w:lang w:val="en-US"/>
        </w:rPr>
      </w:pPr>
      <w:r>
        <w:rPr>
          <w:lang w:val="en-US"/>
        </w:rPr>
        <w:t>“</w:t>
      </w:r>
      <w:r w:rsidRPr="00BE1864">
        <w:rPr>
          <w:lang w:val="en-US"/>
        </w:rPr>
        <w:t xml:space="preserve">The Marie </w:t>
      </w:r>
      <w:proofErr w:type="spellStart"/>
      <w:r w:rsidRPr="00BE1864">
        <w:rPr>
          <w:lang w:val="en-US"/>
        </w:rPr>
        <w:t>Skłodowska</w:t>
      </w:r>
      <w:proofErr w:type="spellEnd"/>
      <w:r w:rsidRPr="00BE1864">
        <w:rPr>
          <w:lang w:val="en-US"/>
        </w:rPr>
        <w:t xml:space="preserve">-Curie Actions fund excellent research and innovation and </w:t>
      </w:r>
      <w:r>
        <w:rPr>
          <w:lang w:val="en-US"/>
        </w:rPr>
        <w:t>provide</w:t>
      </w:r>
      <w:r w:rsidRPr="00BE1864">
        <w:rPr>
          <w:lang w:val="en-US"/>
        </w:rPr>
        <w:t xml:space="preserve"> researchers at all</w:t>
      </w:r>
      <w:r>
        <w:rPr>
          <w:lang w:val="en-US"/>
        </w:rPr>
        <w:t xml:space="preserve"> </w:t>
      </w:r>
      <w:r w:rsidRPr="00BE1864">
        <w:rPr>
          <w:lang w:val="en-US"/>
        </w:rPr>
        <w:t>stages of their career with new knowledge and skills, through mobility across borders and exposure to</w:t>
      </w:r>
      <w:r>
        <w:rPr>
          <w:lang w:val="en-US"/>
        </w:rPr>
        <w:t xml:space="preserve"> </w:t>
      </w:r>
      <w:r w:rsidRPr="00BE1864">
        <w:rPr>
          <w:lang w:val="en-US"/>
        </w:rPr>
        <w:t>different sectors and disciplines. The MSCA help build Europe’s capacity for research and innovation by</w:t>
      </w:r>
      <w:r>
        <w:rPr>
          <w:lang w:val="en-US"/>
        </w:rPr>
        <w:t xml:space="preserve"> </w:t>
      </w:r>
      <w:r w:rsidRPr="00BE1864">
        <w:rPr>
          <w:lang w:val="en-US"/>
        </w:rPr>
        <w:t>investing in the long-term careers of excellent researchers. The MSCA also fund the development of</w:t>
      </w:r>
      <w:r>
        <w:rPr>
          <w:lang w:val="en-US"/>
        </w:rPr>
        <w:t xml:space="preserve"> </w:t>
      </w:r>
      <w:r w:rsidRPr="00BE1864">
        <w:rPr>
          <w:lang w:val="en-US"/>
        </w:rPr>
        <w:t xml:space="preserve">excellent doctoral and postdoctoral training </w:t>
      </w:r>
      <w:proofErr w:type="spellStart"/>
      <w:r w:rsidRPr="00BE1864">
        <w:rPr>
          <w:lang w:val="en-US"/>
        </w:rPr>
        <w:t>programmes</w:t>
      </w:r>
      <w:proofErr w:type="spellEnd"/>
      <w:r w:rsidRPr="00BE1864">
        <w:rPr>
          <w:lang w:val="en-US"/>
        </w:rPr>
        <w:t xml:space="preserve"> and collaborative research projects worldwide.</w:t>
      </w:r>
      <w:r>
        <w:rPr>
          <w:lang w:val="en-US"/>
        </w:rPr>
        <w:t xml:space="preserve"> </w:t>
      </w:r>
      <w:r w:rsidRPr="002A6820">
        <w:rPr>
          <w:lang w:val="en-US"/>
        </w:rPr>
        <w:t xml:space="preserve">By doing so, they achieve a structuring impact on higher education institutions, research </w:t>
      </w:r>
      <w:proofErr w:type="spellStart"/>
      <w:r w:rsidRPr="002A6820">
        <w:rPr>
          <w:lang w:val="en-US"/>
        </w:rPr>
        <w:t>centres</w:t>
      </w:r>
      <w:proofErr w:type="spellEnd"/>
      <w:r w:rsidRPr="002A6820">
        <w:rPr>
          <w:lang w:val="en-US"/>
        </w:rPr>
        <w:t xml:space="preserve"> and non-academic </w:t>
      </w:r>
      <w:proofErr w:type="spellStart"/>
      <w:r w:rsidRPr="002A6820">
        <w:rPr>
          <w:lang w:val="en-US"/>
        </w:rPr>
        <w:t>organisations</w:t>
      </w:r>
      <w:proofErr w:type="spellEnd"/>
      <w:r w:rsidRPr="002A6820">
        <w:rPr>
          <w:lang w:val="en-US"/>
        </w:rPr>
        <w:t>.</w:t>
      </w:r>
      <w:r>
        <w:rPr>
          <w:lang w:val="en-US"/>
        </w:rPr>
        <w:t xml:space="preserve"> </w:t>
      </w:r>
      <w:r w:rsidRPr="002A6820">
        <w:rPr>
          <w:lang w:val="en-US"/>
        </w:rPr>
        <w:t>The MSCA promote excellence and set standards for high-quality researcher education and training in line with the European Charter for Researchers and the Code of Conduct for the recruitment of researchers.</w:t>
      </w:r>
      <w:r>
        <w:rPr>
          <w:lang w:val="en-US"/>
        </w:rPr>
        <w:t>”</w:t>
      </w:r>
    </w:p>
    <w:p w14:paraId="7412ECAC" w14:textId="1FBD0DF4" w:rsidR="002A5E5B" w:rsidRDefault="002A5E5B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lang w:val="en-US"/>
        </w:rPr>
      </w:pPr>
    </w:p>
    <w:p w14:paraId="36C5F54B" w14:textId="77777777" w:rsidR="00490E5F" w:rsidRPr="00B049F4" w:rsidRDefault="00490E5F" w:rsidP="00490E5F">
      <w:pPr>
        <w:rPr>
          <w:b/>
        </w:rPr>
      </w:pPr>
      <w:r w:rsidRPr="00B049F4">
        <w:rPr>
          <w:b/>
        </w:rPr>
        <w:t>Traccia 2</w:t>
      </w:r>
    </w:p>
    <w:p w14:paraId="2319F497" w14:textId="77777777" w:rsidR="00490E5F" w:rsidRDefault="00490E5F" w:rsidP="00490E5F"/>
    <w:p w14:paraId="799429A2" w14:textId="164D0087" w:rsidR="00490E5F" w:rsidRPr="0034384B" w:rsidRDefault="00490E5F" w:rsidP="00490E5F">
      <w:r>
        <w:t>Il/La</w:t>
      </w:r>
      <w:r w:rsidRPr="0034384B">
        <w:t xml:space="preserve"> candidat</w:t>
      </w:r>
      <w:r>
        <w:t>o/a</w:t>
      </w:r>
      <w:r w:rsidRPr="0034384B">
        <w:t xml:space="preserve"> descriva le principali tipologie di costi ammissibili per un progetto di ricerca finanziato in ambito Horizon Europe.</w:t>
      </w:r>
    </w:p>
    <w:p w14:paraId="440E2BFB" w14:textId="77777777" w:rsidR="00490E5F" w:rsidRDefault="00490E5F" w:rsidP="00490E5F"/>
    <w:p w14:paraId="6EBA0709" w14:textId="77777777" w:rsidR="00490E5F" w:rsidRDefault="00490E5F" w:rsidP="00490E5F">
      <w:r>
        <w:t>Il/la candidato/a illustri quali differenze di strategie suggerirebbe per la partecipazione a bandi che prevedono una modalità bottom-up rispetto a bandi che prevedono una modalità top-down.</w:t>
      </w:r>
    </w:p>
    <w:p w14:paraId="71ACCFB7" w14:textId="77777777" w:rsidR="00490E5F" w:rsidRDefault="00490E5F" w:rsidP="00490E5F"/>
    <w:p w14:paraId="0DA98B9B" w14:textId="77777777" w:rsidR="00490E5F" w:rsidRDefault="00490E5F" w:rsidP="00490E5F">
      <w:r w:rsidRPr="0034384B">
        <w:t xml:space="preserve">Il/la candidato/a legga a voce alta e poi traduca il seguente brano in inglese. </w:t>
      </w:r>
    </w:p>
    <w:p w14:paraId="3C5D70FB" w14:textId="77777777" w:rsidR="00490E5F" w:rsidRPr="00BE1864" w:rsidRDefault="00490E5F" w:rsidP="00490E5F">
      <w:pPr>
        <w:rPr>
          <w:lang w:val="en-US"/>
        </w:rPr>
      </w:pPr>
      <w:r>
        <w:rPr>
          <w:lang w:val="en-US"/>
        </w:rPr>
        <w:t>“</w:t>
      </w:r>
      <w:r w:rsidRPr="00BE1864">
        <w:rPr>
          <w:lang w:val="en-US"/>
        </w:rPr>
        <w:t>The fundamental activity of the ERC, via its main frontier research grants, is to provide attractive,</w:t>
      </w:r>
      <w:r>
        <w:rPr>
          <w:lang w:val="en-US"/>
        </w:rPr>
        <w:t xml:space="preserve"> </w:t>
      </w:r>
      <w:r w:rsidRPr="00BE1864">
        <w:rPr>
          <w:lang w:val="en-US"/>
        </w:rPr>
        <w:t>long-term funding to support excellent investigators and their research teams to pursue groundbreaking, high-risk/high-gain research. Research funded by the ERC is expected to lead to advances</w:t>
      </w:r>
      <w:r>
        <w:rPr>
          <w:lang w:val="en-US"/>
        </w:rPr>
        <w:t xml:space="preserve"> </w:t>
      </w:r>
      <w:r w:rsidRPr="00BE1864">
        <w:rPr>
          <w:lang w:val="en-US"/>
        </w:rPr>
        <w:t>at the frontiers of knowledge and to set a clear and inspirational target for frontier research across</w:t>
      </w:r>
      <w:r>
        <w:rPr>
          <w:lang w:val="en-US"/>
        </w:rPr>
        <w:t xml:space="preserve"> </w:t>
      </w:r>
      <w:r w:rsidRPr="00BE1864">
        <w:rPr>
          <w:lang w:val="en-US"/>
        </w:rPr>
        <w:t>Europe. Excellence is the sole criterion on the basis of which ERC frontier research grants are</w:t>
      </w:r>
      <w:r>
        <w:rPr>
          <w:lang w:val="en-US"/>
        </w:rPr>
        <w:t xml:space="preserve"> </w:t>
      </w:r>
      <w:r w:rsidRPr="00BE1864">
        <w:rPr>
          <w:lang w:val="en-US"/>
        </w:rPr>
        <w:t>awarded. The ERC also awards complementary funding for the Principal Investigators funded by its</w:t>
      </w:r>
      <w:r>
        <w:rPr>
          <w:lang w:val="en-US"/>
        </w:rPr>
        <w:t xml:space="preserve"> </w:t>
      </w:r>
      <w:r w:rsidRPr="00BE1864">
        <w:rPr>
          <w:lang w:val="en-US"/>
        </w:rPr>
        <w:t>main grants, in order to fulfill its mission of supporting new ways of working in the scientific world,</w:t>
      </w:r>
      <w:r>
        <w:rPr>
          <w:lang w:val="en-US"/>
        </w:rPr>
        <w:t xml:space="preserve"> </w:t>
      </w:r>
      <w:r w:rsidRPr="00BE1864">
        <w:rPr>
          <w:lang w:val="en-US"/>
        </w:rPr>
        <w:t xml:space="preserve">and to raise the profile of frontier research in Europe, as well as the visibility of ERC </w:t>
      </w:r>
      <w:proofErr w:type="spellStart"/>
      <w:r w:rsidRPr="00BE1864">
        <w:rPr>
          <w:lang w:val="en-US"/>
        </w:rPr>
        <w:t>programmes</w:t>
      </w:r>
      <w:proofErr w:type="spellEnd"/>
      <w:r>
        <w:rPr>
          <w:lang w:val="en-US"/>
        </w:rPr>
        <w:t xml:space="preserve"> </w:t>
      </w:r>
      <w:r w:rsidRPr="00BE1864">
        <w:rPr>
          <w:lang w:val="en-US"/>
        </w:rPr>
        <w:t>to researchers across Europe and internationally.</w:t>
      </w:r>
      <w:r>
        <w:rPr>
          <w:lang w:val="en-US"/>
        </w:rPr>
        <w:t>”</w:t>
      </w:r>
    </w:p>
    <w:p w14:paraId="67C42572" w14:textId="77777777" w:rsidR="00490E5F" w:rsidRPr="0034384B" w:rsidRDefault="00490E5F" w:rsidP="00490E5F">
      <w:pPr>
        <w:rPr>
          <w:lang w:val="en-US"/>
        </w:rPr>
      </w:pPr>
    </w:p>
    <w:p w14:paraId="32CD1A57" w14:textId="77777777" w:rsidR="00490E5F" w:rsidRPr="00490E5F" w:rsidRDefault="00490E5F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lang w:val="en-US"/>
        </w:rPr>
      </w:pPr>
    </w:p>
    <w:p w14:paraId="150E8490" w14:textId="77777777" w:rsidR="00670439" w:rsidRPr="00490E5F" w:rsidRDefault="00670439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  <w:lang w:val="en-US"/>
        </w:rPr>
      </w:pPr>
    </w:p>
    <w:p w14:paraId="69004860" w14:textId="6A432399" w:rsidR="002A5E5B" w:rsidRPr="00C13642" w:rsidRDefault="002A5E5B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  <w:r w:rsidRPr="00C13642">
        <w:rPr>
          <w:rFonts w:ascii="Trebuchet MS" w:hAnsi="Trebuchet MS" w:cs="Trebuchet MS"/>
          <w:sz w:val="20"/>
          <w:szCs w:val="20"/>
        </w:rPr>
        <w:lastRenderedPageBreak/>
        <w:t xml:space="preserve">Milano, </w:t>
      </w:r>
      <w:r w:rsidR="00490E5F">
        <w:rPr>
          <w:rFonts w:ascii="Trebuchet MS" w:hAnsi="Trebuchet MS" w:cs="Trebuchet MS"/>
          <w:sz w:val="20"/>
          <w:szCs w:val="20"/>
        </w:rPr>
        <w:t>28/11/2023</w:t>
      </w:r>
    </w:p>
    <w:p w14:paraId="4AE57054" w14:textId="77777777" w:rsidR="00C13642" w:rsidRDefault="00C13642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</w:p>
    <w:p w14:paraId="5F131E1B" w14:textId="77777777" w:rsidR="001A1D27" w:rsidRDefault="001A1D27" w:rsidP="001A1D27">
      <w:pPr>
        <w:rPr>
          <w:rFonts w:ascii="Trebuchet MS" w:hAnsi="Trebuchet MS" w:cs="Times New Roman"/>
        </w:rPr>
      </w:pPr>
      <w:r>
        <w:rPr>
          <w:rFonts w:ascii="Trebuchet MS" w:hAnsi="Trebuchet MS"/>
        </w:rPr>
        <w:t>La Commissione</w:t>
      </w:r>
    </w:p>
    <w:p w14:paraId="7B76D89B" w14:textId="77777777" w:rsidR="001A1D27" w:rsidRDefault="001A1D27" w:rsidP="001A1D27">
      <w:pPr>
        <w:rPr>
          <w:rFonts w:ascii="Trebuchet MS" w:hAnsi="Trebuchet MS"/>
        </w:rPr>
      </w:pPr>
    </w:p>
    <w:tbl>
      <w:tblPr>
        <w:tblW w:w="121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9"/>
        <w:gridCol w:w="3403"/>
        <w:gridCol w:w="3403"/>
      </w:tblGrid>
      <w:tr w:rsidR="001A1D27" w14:paraId="78F84FF2" w14:textId="77777777" w:rsidTr="001A1D27">
        <w:tc>
          <w:tcPr>
            <w:tcW w:w="5387" w:type="dxa"/>
            <w:hideMark/>
          </w:tcPr>
          <w:p w14:paraId="1960BA9B" w14:textId="77777777" w:rsidR="001A1D27" w:rsidRDefault="001A1D27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Marco Silva Presidente</w:t>
            </w:r>
          </w:p>
        </w:tc>
        <w:tc>
          <w:tcPr>
            <w:tcW w:w="3402" w:type="dxa"/>
            <w:hideMark/>
          </w:tcPr>
          <w:p w14:paraId="2EE38F5F" w14:textId="77777777" w:rsidR="001A1D27" w:rsidRDefault="001A1D27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2" w:type="dxa"/>
          </w:tcPr>
          <w:p w14:paraId="6AFFF8CA" w14:textId="77777777" w:rsidR="001A1D27" w:rsidRDefault="001A1D27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29082B" w14:paraId="19B9AD19" w14:textId="77777777">
        <w:tc>
          <w:tcPr>
            <w:tcW w:w="5389" w:type="dxa"/>
          </w:tcPr>
          <w:p w14:paraId="691FECC6" w14:textId="77777777" w:rsidR="0029082B" w:rsidRDefault="00BE1918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 Luca Corno Componente</w:t>
            </w:r>
          </w:p>
        </w:tc>
        <w:tc>
          <w:tcPr>
            <w:tcW w:w="3403" w:type="dxa"/>
          </w:tcPr>
          <w:p w14:paraId="08CB5D7F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7CCE8462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29082B" w14:paraId="3BBFA4D7" w14:textId="77777777">
        <w:tc>
          <w:tcPr>
            <w:tcW w:w="5389" w:type="dxa"/>
          </w:tcPr>
          <w:p w14:paraId="0332578D" w14:textId="77777777" w:rsidR="0029082B" w:rsidRDefault="00BE1918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Dott.ssa Daniela Valarioti Componente</w:t>
            </w:r>
          </w:p>
        </w:tc>
        <w:tc>
          <w:tcPr>
            <w:tcW w:w="3403" w:type="dxa"/>
          </w:tcPr>
          <w:p w14:paraId="3D5569EE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10CDA1AA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  <w:tr w:rsidR="0029082B" w14:paraId="2D8FDB1E" w14:textId="77777777">
        <w:tc>
          <w:tcPr>
            <w:tcW w:w="5389" w:type="dxa"/>
          </w:tcPr>
          <w:p w14:paraId="42239AC8" w14:textId="77777777" w:rsidR="0029082B" w:rsidRDefault="00BE1918">
            <w:pPr>
              <w:spacing w:line="480" w:lineRule="auto"/>
              <w:ind w:right="21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Sig.ra Cristina Crippa Segretari</w:t>
            </w:r>
            <w:r w:rsidR="00056A2B">
              <w:rPr>
                <w:rFonts w:ascii="Trebuchet MS" w:hAnsi="Trebuchet MS"/>
              </w:rPr>
              <w:t>a</w:t>
            </w:r>
          </w:p>
        </w:tc>
        <w:tc>
          <w:tcPr>
            <w:tcW w:w="3403" w:type="dxa"/>
          </w:tcPr>
          <w:p w14:paraId="6AF5B9DA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  <w:tc>
          <w:tcPr>
            <w:tcW w:w="3403" w:type="dxa"/>
          </w:tcPr>
          <w:p w14:paraId="6FE7E02C" w14:textId="77777777" w:rsidR="0029082B" w:rsidRDefault="0029082B">
            <w:pPr>
              <w:spacing w:line="480" w:lineRule="auto"/>
              <w:ind w:left="72"/>
              <w:jc w:val="left"/>
              <w:rPr>
                <w:rFonts w:ascii="Trebuchet MS" w:hAnsi="Trebuchet MS"/>
              </w:rPr>
            </w:pPr>
          </w:p>
        </w:tc>
      </w:tr>
    </w:tbl>
    <w:p w14:paraId="02D5CD5E" w14:textId="77777777" w:rsidR="00B43BA0" w:rsidRDefault="00B43BA0" w:rsidP="00A23CA8">
      <w:pPr>
        <w:tabs>
          <w:tab w:val="left" w:pos="5103"/>
        </w:tabs>
        <w:rPr>
          <w:rFonts w:ascii="Trebuchet MS" w:hAnsi="Trebuchet MS" w:cs="Trebuchet MS"/>
        </w:rPr>
      </w:pPr>
    </w:p>
    <w:sectPr w:rsidR="00B43BA0" w:rsidSect="00B43BA0">
      <w:headerReference w:type="default" r:id="rId8"/>
      <w:footerReference w:type="default" r:id="rId9"/>
      <w:pgSz w:w="11907" w:h="16840"/>
      <w:pgMar w:top="2268" w:right="1134" w:bottom="1134" w:left="1134" w:header="72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00BCB" w14:textId="77777777" w:rsidR="0071771C" w:rsidRDefault="0071771C">
      <w:r>
        <w:separator/>
      </w:r>
    </w:p>
  </w:endnote>
  <w:endnote w:type="continuationSeparator" w:id="0">
    <w:p w14:paraId="556D427E" w14:textId="77777777" w:rsidR="0071771C" w:rsidRDefault="0071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8B4F" w14:textId="77777777" w:rsidR="002A5E5B" w:rsidRPr="00B43BA0" w:rsidRDefault="009E3CFA" w:rsidP="00B43BA0">
    <w:pPr>
      <w:pStyle w:val="Pidipagina"/>
      <w:jc w:val="right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S</w:t>
    </w:r>
    <w:r w:rsidR="00B43BA0" w:rsidRPr="00B43BA0">
      <w:rPr>
        <w:rFonts w:ascii="Trebuchet MS" w:hAnsi="Trebuchet MS"/>
        <w:sz w:val="16"/>
      </w:rPr>
      <w:t>C_F_</w:t>
    </w:r>
    <w:r w:rsidR="00B43BA0">
      <w:rPr>
        <w:rFonts w:ascii="Trebuchet MS" w:hAnsi="Trebuchet MS"/>
        <w:sz w:val="16"/>
      </w:rPr>
      <w:t>Quesiti</w:t>
    </w:r>
    <w:r w:rsidR="00B43BA0" w:rsidRPr="00B43BA0">
      <w:rPr>
        <w:rFonts w:ascii="Trebuchet MS" w:hAnsi="Trebuchet MS"/>
        <w:sz w:val="16"/>
      </w:rPr>
      <w:t>_rev_0/2021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5E93" w14:textId="77777777" w:rsidR="0071771C" w:rsidRDefault="0071771C">
      <w:r>
        <w:separator/>
      </w:r>
    </w:p>
  </w:footnote>
  <w:footnote w:type="continuationSeparator" w:id="0">
    <w:p w14:paraId="2A14555A" w14:textId="77777777" w:rsidR="0071771C" w:rsidRDefault="0071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FDF6D" w14:textId="77777777" w:rsidR="002A5E5B" w:rsidRDefault="008A78BA">
    <w:pPr>
      <w:ind w:left="-284"/>
    </w:pPr>
    <w:r>
      <w:rPr>
        <w:noProof/>
      </w:rPr>
      <w:drawing>
        <wp:inline distT="0" distB="0" distL="0" distR="0" wp14:anchorId="7BFE13BE" wp14:editId="5D48628C">
          <wp:extent cx="4772025" cy="79057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B0A59" w14:textId="77777777" w:rsidR="002A5E5B" w:rsidRDefault="002A5E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1">
    <w:nsid w:val="00BD7FFB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" w15:restartNumberingAfterBreak="1">
    <w:nsid w:val="06B040BA"/>
    <w:multiLevelType w:val="singleLevel"/>
    <w:tmpl w:val="9D541F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1">
    <w:nsid w:val="080843C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1">
    <w:nsid w:val="0A8842FA"/>
    <w:multiLevelType w:val="singleLevel"/>
    <w:tmpl w:val="509259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1">
    <w:nsid w:val="0B1019C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1">
    <w:nsid w:val="10F5290E"/>
    <w:multiLevelType w:val="hybridMultilevel"/>
    <w:tmpl w:val="7186A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147B6719"/>
    <w:multiLevelType w:val="singleLevel"/>
    <w:tmpl w:val="F9D03D8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1">
    <w:nsid w:val="18930778"/>
    <w:multiLevelType w:val="singleLevel"/>
    <w:tmpl w:val="6CF2FD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9" w15:restartNumberingAfterBreak="1">
    <w:nsid w:val="1E3457C4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0" w15:restartNumberingAfterBreak="1">
    <w:nsid w:val="22EC02CA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1" w15:restartNumberingAfterBreak="1">
    <w:nsid w:val="261A5F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1">
    <w:nsid w:val="3A017C1C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3" w15:restartNumberingAfterBreak="1">
    <w:nsid w:val="44467C83"/>
    <w:multiLevelType w:val="hybridMultilevel"/>
    <w:tmpl w:val="082E440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1">
    <w:nsid w:val="4E2A5722"/>
    <w:multiLevelType w:val="singleLevel"/>
    <w:tmpl w:val="E05E23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1">
    <w:nsid w:val="5FA51041"/>
    <w:multiLevelType w:val="singleLevel"/>
    <w:tmpl w:val="509259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6" w15:restartNumberingAfterBreak="1">
    <w:nsid w:val="6147327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1">
    <w:nsid w:val="6C0E1B89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8" w15:restartNumberingAfterBreak="1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9" w15:restartNumberingAfterBreak="1">
    <w:nsid w:val="6FB24E29"/>
    <w:multiLevelType w:val="singleLevel"/>
    <w:tmpl w:val="DF346B0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20" w15:restartNumberingAfterBreak="1">
    <w:nsid w:val="72992A2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1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1">
    <w:nsid w:val="7629614B"/>
    <w:multiLevelType w:val="singleLevel"/>
    <w:tmpl w:val="955EDC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1">
    <w:nsid w:val="7EA6680D"/>
    <w:multiLevelType w:val="singleLevel"/>
    <w:tmpl w:val="36968A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2"/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8"/>
  </w:num>
  <w:num w:numId="1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>
    <w:abstractNumId w:val="1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3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7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1">
    <w:abstractNumId w:val="20"/>
  </w:num>
  <w:num w:numId="32">
    <w:abstractNumId w:val="5"/>
  </w:num>
  <w:num w:numId="33">
    <w:abstractNumId w:val="10"/>
  </w:num>
  <w:num w:numId="34">
    <w:abstractNumId w:val="12"/>
  </w:num>
  <w:num w:numId="35">
    <w:abstractNumId w:val="19"/>
  </w:num>
  <w:num w:numId="36">
    <w:abstractNumId w:val="1"/>
  </w:num>
  <w:num w:numId="37">
    <w:abstractNumId w:val="17"/>
  </w:num>
  <w:num w:numId="38">
    <w:abstractNumId w:val="9"/>
  </w:num>
  <w:num w:numId="39">
    <w:abstractNumId w:val="16"/>
  </w:num>
  <w:num w:numId="40">
    <w:abstractNumId w:val="4"/>
  </w:num>
  <w:num w:numId="41">
    <w:abstractNumId w:val="15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6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B3"/>
    <w:rsid w:val="00027C62"/>
    <w:rsid w:val="000364B7"/>
    <w:rsid w:val="00056A2B"/>
    <w:rsid w:val="00057E22"/>
    <w:rsid w:val="000C3CE3"/>
    <w:rsid w:val="000F0884"/>
    <w:rsid w:val="001377B3"/>
    <w:rsid w:val="001A1D27"/>
    <w:rsid w:val="00235C7D"/>
    <w:rsid w:val="00256336"/>
    <w:rsid w:val="00285998"/>
    <w:rsid w:val="0029082B"/>
    <w:rsid w:val="002A4890"/>
    <w:rsid w:val="002A5E5B"/>
    <w:rsid w:val="002B44F4"/>
    <w:rsid w:val="00353DDC"/>
    <w:rsid w:val="003655E7"/>
    <w:rsid w:val="00370F9F"/>
    <w:rsid w:val="00452600"/>
    <w:rsid w:val="00490E5F"/>
    <w:rsid w:val="00494BBE"/>
    <w:rsid w:val="0057741E"/>
    <w:rsid w:val="00625E6E"/>
    <w:rsid w:val="006438AB"/>
    <w:rsid w:val="00655452"/>
    <w:rsid w:val="00670439"/>
    <w:rsid w:val="006D5DB3"/>
    <w:rsid w:val="0071771C"/>
    <w:rsid w:val="00767BC7"/>
    <w:rsid w:val="00781E21"/>
    <w:rsid w:val="008362D0"/>
    <w:rsid w:val="00840EAC"/>
    <w:rsid w:val="00897057"/>
    <w:rsid w:val="008A6081"/>
    <w:rsid w:val="008A78BA"/>
    <w:rsid w:val="008D2DB1"/>
    <w:rsid w:val="008F54B2"/>
    <w:rsid w:val="0093207C"/>
    <w:rsid w:val="009E3CFA"/>
    <w:rsid w:val="00A23CA8"/>
    <w:rsid w:val="00B011B8"/>
    <w:rsid w:val="00B01C7A"/>
    <w:rsid w:val="00B43BA0"/>
    <w:rsid w:val="00B74D3B"/>
    <w:rsid w:val="00BE1918"/>
    <w:rsid w:val="00C13642"/>
    <w:rsid w:val="00C31DC8"/>
    <w:rsid w:val="00C330E7"/>
    <w:rsid w:val="00C362E1"/>
    <w:rsid w:val="00C6440C"/>
    <w:rsid w:val="00D7278D"/>
    <w:rsid w:val="00D9090C"/>
    <w:rsid w:val="00DC7DD7"/>
    <w:rsid w:val="00DF6850"/>
    <w:rsid w:val="00E131DD"/>
    <w:rsid w:val="00F47C31"/>
    <w:rsid w:val="00F533B1"/>
    <w:rsid w:val="00F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857EC4"/>
  <w14:defaultImageDpi w14:val="0"/>
  <w15:docId w15:val="{81A7C881-B75E-4688-B4C2-BC54B83B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ind w:right="141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lef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left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paragraph" w:customStyle="1" w:styleId="cldprv">
    <w:name w:val="cldprv"/>
    <w:basedOn w:val="Normale"/>
    <w:uiPriority w:val="99"/>
    <w:pPr>
      <w:tabs>
        <w:tab w:val="right" w:pos="284"/>
        <w:tab w:val="left" w:pos="369"/>
        <w:tab w:val="right" w:pos="1985"/>
        <w:tab w:val="left" w:pos="2070"/>
        <w:tab w:val="left" w:pos="6237"/>
      </w:tabs>
    </w:pPr>
  </w:style>
  <w:style w:type="paragraph" w:customStyle="1" w:styleId="Rientro">
    <w:name w:val="Rientro"/>
    <w:basedOn w:val="Normale"/>
    <w:uiPriority w:val="99"/>
    <w:pPr>
      <w:ind w:firstLine="709"/>
    </w:pPr>
  </w:style>
  <w:style w:type="paragraph" w:customStyle="1" w:styleId="memprs">
    <w:name w:val="memprs"/>
    <w:basedOn w:val="Rientro"/>
    <w:uiPriority w:val="99"/>
    <w:pPr>
      <w:tabs>
        <w:tab w:val="left" w:pos="1418"/>
        <w:tab w:val="left" w:pos="2127"/>
        <w:tab w:val="left" w:pos="6663"/>
      </w:tabs>
    </w:pPr>
  </w:style>
  <w:style w:type="paragraph" w:customStyle="1" w:styleId="memfir">
    <w:name w:val="memfir"/>
    <w:basedOn w:val="Normale"/>
    <w:uiPriority w:val="99"/>
    <w:pPr>
      <w:tabs>
        <w:tab w:val="left" w:pos="4537"/>
        <w:tab w:val="right" w:leader="dot" w:pos="9639"/>
      </w:tabs>
      <w:spacing w:line="480" w:lineRule="atLeast"/>
    </w:p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1985"/>
        <w:tab w:val="left" w:pos="3969"/>
        <w:tab w:val="left" w:pos="5104"/>
        <w:tab w:val="left" w:pos="8505"/>
      </w:tabs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right="141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1134"/>
        <w:tab w:val="left" w:pos="1985"/>
        <w:tab w:val="left" w:pos="3969"/>
        <w:tab w:val="left" w:pos="5104"/>
      </w:tabs>
      <w:ind w:right="283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Blockquote">
    <w:name w:val="Blockquote"/>
    <w:basedOn w:val="Normale"/>
    <w:uiPriority w:val="99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jc w:val="left"/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</w:rPr>
  </w:style>
  <w:style w:type="character" w:styleId="Testosegnaposto">
    <w:name w:val="Placeholder Text"/>
    <w:basedOn w:val="Carpredefinitoparagrafo"/>
    <w:uiPriority w:val="99"/>
    <w:semiHidden/>
    <w:rsid w:val="00C13642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1A1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0B12-87FD-4F3B-8056-71160AB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3 di Concorso (Valutazione elaborati)</vt:lpstr>
    </vt:vector>
  </TitlesOfParts>
  <Company>UniMi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3 di Concorso (Valutazione elaborati)</dc:title>
  <dc:creator>akros</dc:creator>
  <cp:lastModifiedBy>Francesca Moretti</cp:lastModifiedBy>
  <cp:revision>2</cp:revision>
  <cp:lastPrinted>2004-12-02T09:59:00Z</cp:lastPrinted>
  <dcterms:created xsi:type="dcterms:W3CDTF">2023-11-29T09:29:00Z</dcterms:created>
  <dcterms:modified xsi:type="dcterms:W3CDTF">2023-11-29T09:29:00Z</dcterms:modified>
</cp:coreProperties>
</file>