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F70C" w14:textId="0C1074D7" w:rsidR="009E6A87" w:rsidRPr="005210B3" w:rsidRDefault="009E6A87" w:rsidP="00377545">
      <w:pPr>
        <w:jc w:val="center"/>
        <w:rPr>
          <w:rFonts w:ascii="Cambria" w:hAnsi="Cambria"/>
          <w:b/>
          <w:sz w:val="22"/>
          <w:szCs w:val="22"/>
        </w:rPr>
      </w:pPr>
      <w:r w:rsidRPr="005210B3">
        <w:rPr>
          <w:rFonts w:ascii="Cambria" w:hAnsi="Cambria"/>
          <w:b/>
          <w:sz w:val="22"/>
          <w:szCs w:val="22"/>
        </w:rPr>
        <w:t xml:space="preserve">AVVISO DI VENDITA </w:t>
      </w:r>
      <w:r w:rsidR="00860DA3" w:rsidRPr="005210B3">
        <w:rPr>
          <w:rFonts w:ascii="Cambria" w:hAnsi="Cambria"/>
          <w:b/>
          <w:sz w:val="22"/>
          <w:szCs w:val="22"/>
        </w:rPr>
        <w:t xml:space="preserve">DI </w:t>
      </w:r>
      <w:r w:rsidRPr="005210B3">
        <w:rPr>
          <w:rFonts w:ascii="Cambria" w:hAnsi="Cambria"/>
          <w:b/>
          <w:sz w:val="22"/>
          <w:szCs w:val="22"/>
        </w:rPr>
        <w:t>BENI MOBILI TRAMITE PROCEDURA COMPETITIVA</w:t>
      </w:r>
    </w:p>
    <w:p w14:paraId="6E5F1892" w14:textId="77777777" w:rsidR="00860DA3" w:rsidRPr="005210B3" w:rsidRDefault="00860DA3" w:rsidP="00377545">
      <w:pPr>
        <w:jc w:val="center"/>
        <w:rPr>
          <w:rFonts w:ascii="Cambria" w:hAnsi="Cambria"/>
          <w:b/>
          <w:sz w:val="22"/>
          <w:szCs w:val="22"/>
        </w:rPr>
      </w:pPr>
    </w:p>
    <w:p w14:paraId="491F7E45" w14:textId="3F674DFA" w:rsidR="009E6A87" w:rsidRPr="005210B3" w:rsidRDefault="00860DA3" w:rsidP="00377545">
      <w:pPr>
        <w:jc w:val="center"/>
        <w:rPr>
          <w:rFonts w:ascii="Cambria" w:hAnsi="Cambria"/>
          <w:b/>
          <w:sz w:val="22"/>
          <w:szCs w:val="22"/>
        </w:rPr>
      </w:pPr>
      <w:r w:rsidRPr="005210B3">
        <w:rPr>
          <w:rFonts w:ascii="Cambria" w:hAnsi="Cambria"/>
          <w:b/>
          <w:sz w:val="22"/>
          <w:szCs w:val="22"/>
        </w:rPr>
        <w:t xml:space="preserve">VENDITA </w:t>
      </w:r>
      <w:r w:rsidR="009E6A87" w:rsidRPr="005210B3">
        <w:rPr>
          <w:rFonts w:ascii="Cambria" w:hAnsi="Cambria"/>
          <w:b/>
          <w:sz w:val="22"/>
          <w:szCs w:val="22"/>
        </w:rPr>
        <w:t>SENZA INCANTO</w:t>
      </w:r>
      <w:r w:rsidR="008D087D" w:rsidRPr="005210B3">
        <w:rPr>
          <w:rFonts w:ascii="Cambria" w:hAnsi="Cambria"/>
          <w:b/>
          <w:sz w:val="22"/>
          <w:szCs w:val="22"/>
        </w:rPr>
        <w:t xml:space="preserve"> </w:t>
      </w:r>
      <w:r w:rsidR="001B2EDF" w:rsidRPr="005210B3">
        <w:rPr>
          <w:rFonts w:ascii="Cambria" w:hAnsi="Cambria"/>
          <w:b/>
          <w:sz w:val="22"/>
          <w:szCs w:val="22"/>
        </w:rPr>
        <w:t xml:space="preserve">AI SENSI DELL’ART. 73 LETT. C) DEL R.D. 827/1924 E S.M.I. </w:t>
      </w:r>
      <w:r w:rsidR="009E6A87" w:rsidRPr="005210B3">
        <w:rPr>
          <w:rFonts w:ascii="Cambria" w:hAnsi="Cambria"/>
          <w:b/>
          <w:sz w:val="22"/>
          <w:szCs w:val="22"/>
        </w:rPr>
        <w:t xml:space="preserve"> CON GARA ASINCRONA n. </w:t>
      </w:r>
      <w:r w:rsidR="0053700D">
        <w:rPr>
          <w:rFonts w:ascii="Cambria" w:hAnsi="Cambria"/>
          <w:b/>
          <w:sz w:val="22"/>
          <w:szCs w:val="22"/>
        </w:rPr>
        <w:t>2</w:t>
      </w:r>
      <w:r w:rsidR="005210B3" w:rsidRPr="005210B3">
        <w:rPr>
          <w:rFonts w:ascii="Cambria" w:hAnsi="Cambria"/>
          <w:b/>
          <w:sz w:val="22"/>
          <w:szCs w:val="22"/>
        </w:rPr>
        <w:t>/2026</w:t>
      </w:r>
    </w:p>
    <w:p w14:paraId="583C0105" w14:textId="77777777" w:rsidR="009E6A87" w:rsidRPr="005210B3" w:rsidRDefault="009E6A87" w:rsidP="00377545">
      <w:pPr>
        <w:jc w:val="center"/>
        <w:rPr>
          <w:rFonts w:ascii="Cambria" w:hAnsi="Cambria"/>
          <w:sz w:val="22"/>
          <w:szCs w:val="22"/>
        </w:rPr>
      </w:pPr>
    </w:p>
    <w:p w14:paraId="1100027F" w14:textId="02D1CBE0" w:rsidR="009E6A87" w:rsidRPr="005210B3" w:rsidRDefault="009E6A87" w:rsidP="00377545">
      <w:pPr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 xml:space="preserve">Rete Aste Srl, in qualità di soggetto specializzato nell’organizzazione e nella gestione di aste competitive telematiche e tradizionali, è incaricato </w:t>
      </w:r>
      <w:r w:rsidR="008600D7" w:rsidRPr="005210B3">
        <w:rPr>
          <w:rFonts w:ascii="Cambria" w:hAnsi="Cambria"/>
          <w:sz w:val="22"/>
          <w:szCs w:val="22"/>
        </w:rPr>
        <w:t xml:space="preserve">dall’Università degli Studi di Milano </w:t>
      </w:r>
      <w:r w:rsidRPr="005210B3">
        <w:rPr>
          <w:rFonts w:ascii="Cambria" w:hAnsi="Cambria"/>
          <w:sz w:val="22"/>
          <w:szCs w:val="22"/>
        </w:rPr>
        <w:t xml:space="preserve">della vendita dei beni mobili </w:t>
      </w:r>
      <w:r w:rsidR="008600D7" w:rsidRPr="005210B3">
        <w:rPr>
          <w:rFonts w:ascii="Cambria" w:hAnsi="Cambria"/>
          <w:sz w:val="22"/>
          <w:szCs w:val="22"/>
        </w:rPr>
        <w:t xml:space="preserve">di proprietà </w:t>
      </w:r>
      <w:r w:rsidRPr="005210B3">
        <w:rPr>
          <w:rFonts w:ascii="Cambria" w:hAnsi="Cambria"/>
          <w:sz w:val="22"/>
          <w:szCs w:val="22"/>
        </w:rPr>
        <w:t>della stessa</w:t>
      </w:r>
    </w:p>
    <w:p w14:paraId="45871289" w14:textId="77777777" w:rsidR="002A0A6C" w:rsidRPr="005210B3" w:rsidRDefault="002A0A6C" w:rsidP="00377545">
      <w:pPr>
        <w:jc w:val="both"/>
        <w:rPr>
          <w:rFonts w:ascii="Cambria" w:hAnsi="Cambria"/>
          <w:sz w:val="22"/>
          <w:szCs w:val="22"/>
        </w:rPr>
      </w:pPr>
    </w:p>
    <w:p w14:paraId="486C8845" w14:textId="77777777" w:rsidR="009E6A87" w:rsidRPr="005210B3" w:rsidRDefault="009E6A87" w:rsidP="00377545">
      <w:pPr>
        <w:jc w:val="center"/>
        <w:rPr>
          <w:rFonts w:ascii="Cambria" w:hAnsi="Cambria"/>
          <w:b/>
          <w:sz w:val="22"/>
          <w:szCs w:val="22"/>
        </w:rPr>
      </w:pPr>
      <w:r w:rsidRPr="005210B3">
        <w:rPr>
          <w:rFonts w:ascii="Cambria" w:hAnsi="Cambria"/>
          <w:b/>
          <w:sz w:val="22"/>
          <w:szCs w:val="22"/>
        </w:rPr>
        <w:t>premesso che</w:t>
      </w:r>
    </w:p>
    <w:p w14:paraId="06B49982" w14:textId="77777777" w:rsidR="009E6A87" w:rsidRPr="005210B3" w:rsidRDefault="009E6A87" w:rsidP="00377545">
      <w:pPr>
        <w:jc w:val="center"/>
        <w:rPr>
          <w:rFonts w:ascii="Cambria" w:hAnsi="Cambria"/>
          <w:b/>
          <w:sz w:val="22"/>
          <w:szCs w:val="22"/>
        </w:rPr>
      </w:pPr>
    </w:p>
    <w:p w14:paraId="5971CCEB" w14:textId="77777777" w:rsidR="009E6A87" w:rsidRPr="005210B3" w:rsidRDefault="009E6A87" w:rsidP="0065164E">
      <w:pPr>
        <w:pStyle w:val="Paragrafoelenco"/>
        <w:numPr>
          <w:ilvl w:val="0"/>
          <w:numId w:val="6"/>
        </w:numPr>
        <w:jc w:val="both"/>
        <w:rPr>
          <w:rFonts w:ascii="Cambria" w:hAnsi="Cambria"/>
          <w:b/>
        </w:rPr>
      </w:pPr>
      <w:r w:rsidRPr="005210B3">
        <w:rPr>
          <w:rFonts w:ascii="Cambria" w:hAnsi="Cambria"/>
        </w:rPr>
        <w:t xml:space="preserve">per procedere alla vendita dei beni mobili di seguito descritti, la proprietà intende procedere ad un’asta competitiva con modalità telematica, </w:t>
      </w:r>
    </w:p>
    <w:p w14:paraId="0EA90C73" w14:textId="77777777" w:rsidR="002A0A6C" w:rsidRPr="005210B3" w:rsidRDefault="002A0A6C" w:rsidP="00377545">
      <w:pPr>
        <w:pStyle w:val="Paragrafoelenco"/>
        <w:spacing w:after="0" w:line="240" w:lineRule="auto"/>
        <w:ind w:left="0"/>
        <w:jc w:val="both"/>
        <w:rPr>
          <w:rFonts w:ascii="Cambria" w:hAnsi="Cambria"/>
        </w:rPr>
      </w:pPr>
    </w:p>
    <w:p w14:paraId="10C3F9C2" w14:textId="184E4B3C" w:rsidR="009E6A87" w:rsidRPr="005210B3" w:rsidRDefault="009E6A87" w:rsidP="00377545">
      <w:pPr>
        <w:pStyle w:val="Paragrafoelenco"/>
        <w:spacing w:after="0" w:line="240" w:lineRule="auto"/>
        <w:ind w:left="0"/>
        <w:jc w:val="both"/>
        <w:rPr>
          <w:rFonts w:ascii="Cambria" w:hAnsi="Cambria"/>
        </w:rPr>
      </w:pPr>
      <w:r w:rsidRPr="005210B3">
        <w:rPr>
          <w:rFonts w:ascii="Cambria" w:hAnsi="Cambria"/>
        </w:rPr>
        <w:t>Quanto sopra premesso, la società Rete Aste Srl</w:t>
      </w:r>
    </w:p>
    <w:p w14:paraId="4951370E" w14:textId="77777777" w:rsidR="009E6A87" w:rsidRPr="005210B3" w:rsidRDefault="009E6A87" w:rsidP="00377545">
      <w:pPr>
        <w:pStyle w:val="Paragrafoelenco"/>
        <w:spacing w:after="0" w:line="240" w:lineRule="auto"/>
        <w:ind w:left="0"/>
        <w:jc w:val="both"/>
        <w:rPr>
          <w:rFonts w:ascii="Cambria" w:hAnsi="Cambria"/>
        </w:rPr>
      </w:pPr>
    </w:p>
    <w:p w14:paraId="38E07823" w14:textId="77777777" w:rsidR="009E6A87" w:rsidRPr="005210B3" w:rsidRDefault="009E6A87" w:rsidP="00377545">
      <w:pPr>
        <w:jc w:val="center"/>
        <w:rPr>
          <w:rFonts w:ascii="Cambria" w:hAnsi="Cambria"/>
          <w:b/>
          <w:sz w:val="22"/>
          <w:szCs w:val="22"/>
        </w:rPr>
      </w:pPr>
      <w:r w:rsidRPr="005210B3">
        <w:rPr>
          <w:rFonts w:ascii="Cambria" w:hAnsi="Cambria"/>
          <w:b/>
          <w:sz w:val="22"/>
          <w:szCs w:val="22"/>
        </w:rPr>
        <w:t>AVVISA</w:t>
      </w:r>
    </w:p>
    <w:p w14:paraId="166DB7D3" w14:textId="77777777" w:rsidR="009E6A87" w:rsidRPr="005210B3" w:rsidRDefault="009E6A87" w:rsidP="00377545">
      <w:pPr>
        <w:pStyle w:val="Paragrafoelenco"/>
        <w:spacing w:after="0" w:line="240" w:lineRule="auto"/>
        <w:rPr>
          <w:rFonts w:ascii="Cambria" w:hAnsi="Cambria"/>
        </w:rPr>
      </w:pPr>
    </w:p>
    <w:p w14:paraId="0A31DCB7" w14:textId="0E89D255" w:rsidR="009E6A87" w:rsidRPr="005210B3" w:rsidRDefault="009E6A87" w:rsidP="00377545">
      <w:pPr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 xml:space="preserve">che il giorno </w:t>
      </w:r>
      <w:r w:rsidR="001A5FDE">
        <w:rPr>
          <w:rFonts w:ascii="Cambria" w:hAnsi="Cambria"/>
          <w:sz w:val="22"/>
          <w:szCs w:val="22"/>
        </w:rPr>
        <w:t>24/06/2026</w:t>
      </w:r>
      <w:r w:rsidR="00297891">
        <w:rPr>
          <w:rFonts w:ascii="Cambria" w:hAnsi="Cambria"/>
          <w:sz w:val="22"/>
          <w:szCs w:val="22"/>
        </w:rPr>
        <w:t xml:space="preserve"> </w:t>
      </w:r>
      <w:r w:rsidRPr="005210B3">
        <w:rPr>
          <w:rFonts w:ascii="Cambria" w:hAnsi="Cambria"/>
          <w:sz w:val="22"/>
          <w:szCs w:val="22"/>
        </w:rPr>
        <w:t xml:space="preserve">alle ore </w:t>
      </w:r>
      <w:r w:rsidR="000D2DCA" w:rsidRPr="005210B3">
        <w:rPr>
          <w:rFonts w:ascii="Cambria" w:hAnsi="Cambria"/>
          <w:sz w:val="22"/>
          <w:szCs w:val="22"/>
        </w:rPr>
        <w:t xml:space="preserve">12:00 </w:t>
      </w:r>
      <w:r w:rsidRPr="005210B3">
        <w:rPr>
          <w:rFonts w:ascii="Cambria" w:hAnsi="Cambria"/>
          <w:sz w:val="22"/>
          <w:szCs w:val="22"/>
        </w:rPr>
        <w:t xml:space="preserve">procederà alla vendita competitiva telematica con la modalità asincrona tramite la piattaforma </w:t>
      </w:r>
      <w:hyperlink r:id="rId8" w:history="1">
        <w:r w:rsidRPr="005210B3">
          <w:rPr>
            <w:rStyle w:val="Collegamentoipertestuale"/>
            <w:rFonts w:ascii="Cambria" w:hAnsi="Cambria"/>
            <w:sz w:val="22"/>
            <w:szCs w:val="22"/>
          </w:rPr>
          <w:t>www.astetelematiche.it</w:t>
        </w:r>
      </w:hyperlink>
      <w:r w:rsidRPr="005210B3">
        <w:rPr>
          <w:rFonts w:ascii="Cambria" w:hAnsi="Cambria"/>
          <w:sz w:val="22"/>
          <w:szCs w:val="22"/>
        </w:rPr>
        <w:t xml:space="preserve">, </w:t>
      </w:r>
      <w:r w:rsidR="002A0A6C" w:rsidRPr="005210B3">
        <w:rPr>
          <w:rFonts w:ascii="Cambria" w:hAnsi="Cambria"/>
          <w:sz w:val="22"/>
          <w:szCs w:val="22"/>
        </w:rPr>
        <w:t>dei seguenti lotti</w:t>
      </w:r>
      <w:r w:rsidRPr="005210B3">
        <w:rPr>
          <w:rFonts w:ascii="Cambria" w:hAnsi="Cambria"/>
          <w:sz w:val="22"/>
          <w:szCs w:val="22"/>
        </w:rPr>
        <w:t xml:space="preserve"> ed invita i soggetti interessati a presentare le proprie offerte irrevocabili di acquisto, alle condizioni stabilite nel “Regolamento tecnico per la partecipazione alle aste mobiliari telematiche competitive” (in seguito “Regolamento”), e di quelle indicate ai paragrafi successivi.</w:t>
      </w:r>
    </w:p>
    <w:p w14:paraId="2E737605" w14:textId="1E8361C7" w:rsidR="001B2EDF" w:rsidRPr="005210B3" w:rsidRDefault="001B2EDF" w:rsidP="00377545">
      <w:pPr>
        <w:jc w:val="both"/>
        <w:rPr>
          <w:rFonts w:ascii="Cambria" w:hAnsi="Cambria"/>
          <w:sz w:val="22"/>
          <w:szCs w:val="22"/>
        </w:rPr>
      </w:pPr>
    </w:p>
    <w:p w14:paraId="314ADF78" w14:textId="48157A31" w:rsidR="001B2EDF" w:rsidRPr="005210B3" w:rsidRDefault="001B2EDF" w:rsidP="00377545">
      <w:pPr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 xml:space="preserve">La presente vendita è stata autorizzata </w:t>
      </w:r>
      <w:r w:rsidRPr="00B156CE">
        <w:rPr>
          <w:rFonts w:ascii="Cambria" w:hAnsi="Cambria"/>
          <w:sz w:val="22"/>
          <w:szCs w:val="22"/>
        </w:rPr>
        <w:t xml:space="preserve">con </w:t>
      </w:r>
      <w:r w:rsidR="00B156CE" w:rsidRPr="00B156CE">
        <w:rPr>
          <w:rFonts w:ascii="Cambria" w:hAnsi="Cambria"/>
          <w:sz w:val="22"/>
          <w:szCs w:val="22"/>
        </w:rPr>
        <w:t>Determina del Direttore Generale</w:t>
      </w:r>
      <w:r w:rsidR="008600D7" w:rsidRPr="00B156CE">
        <w:rPr>
          <w:rFonts w:ascii="Cambria" w:hAnsi="Cambria"/>
          <w:sz w:val="22"/>
          <w:szCs w:val="22"/>
        </w:rPr>
        <w:t xml:space="preserve"> dell’Università degli Studi di Milano</w:t>
      </w:r>
      <w:r w:rsidR="00164518">
        <w:rPr>
          <w:rFonts w:ascii="Cambria" w:hAnsi="Cambria"/>
          <w:sz w:val="22"/>
          <w:szCs w:val="22"/>
        </w:rPr>
        <w:t xml:space="preserve"> Repertorio </w:t>
      </w:r>
      <w:r w:rsidR="00B156CE" w:rsidRPr="00B156CE">
        <w:rPr>
          <w:rFonts w:ascii="Cambria" w:hAnsi="Cambria"/>
          <w:sz w:val="22"/>
          <w:szCs w:val="22"/>
        </w:rPr>
        <w:t xml:space="preserve">n. </w:t>
      </w:r>
      <w:r w:rsidR="00164518">
        <w:rPr>
          <w:rFonts w:ascii="Cambria" w:hAnsi="Cambria"/>
          <w:sz w:val="22"/>
          <w:szCs w:val="22"/>
        </w:rPr>
        <w:t xml:space="preserve">7434 </w:t>
      </w:r>
      <w:r w:rsidR="00B156CE" w:rsidRPr="00B156CE">
        <w:rPr>
          <w:rFonts w:ascii="Cambria" w:hAnsi="Cambria"/>
          <w:sz w:val="22"/>
          <w:szCs w:val="22"/>
        </w:rPr>
        <w:t>del 07.0</w:t>
      </w:r>
      <w:r w:rsidR="00B156CE">
        <w:rPr>
          <w:rFonts w:ascii="Cambria" w:hAnsi="Cambria"/>
          <w:sz w:val="22"/>
          <w:szCs w:val="22"/>
        </w:rPr>
        <w:t>5.2026</w:t>
      </w:r>
    </w:p>
    <w:p w14:paraId="35ED21C3" w14:textId="77777777" w:rsidR="009E6A87" w:rsidRPr="005210B3" w:rsidRDefault="009E6A87" w:rsidP="00377545">
      <w:pPr>
        <w:jc w:val="both"/>
        <w:rPr>
          <w:rFonts w:ascii="Cambria" w:hAnsi="Cambria"/>
          <w:sz w:val="22"/>
          <w:szCs w:val="22"/>
        </w:rPr>
      </w:pPr>
    </w:p>
    <w:p w14:paraId="6535020A" w14:textId="703E904F" w:rsidR="009E6A87" w:rsidRPr="005210B3" w:rsidRDefault="009E6A87" w:rsidP="00377545">
      <w:pPr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>I beni saranno venduti nello stato di fatto e di diritto in cui si trovano, senza alcuna garanzia per l’evizione, carenze, difformità, molestie e pretese di qualsivoglia natura. Nessuna eccezione può essere avanzata dall’aggiudicatario o da altri.</w:t>
      </w:r>
    </w:p>
    <w:p w14:paraId="530A79BF" w14:textId="7E527FF0" w:rsidR="002A0A6C" w:rsidRPr="005210B3" w:rsidRDefault="002A0A6C" w:rsidP="00377545">
      <w:pPr>
        <w:jc w:val="both"/>
        <w:rPr>
          <w:rFonts w:ascii="Cambria" w:hAnsi="Cambria"/>
          <w:sz w:val="22"/>
          <w:szCs w:val="22"/>
        </w:rPr>
      </w:pPr>
    </w:p>
    <w:p w14:paraId="04D714E2" w14:textId="5BC1AC64" w:rsidR="005210B3" w:rsidRDefault="002A0A6C" w:rsidP="005210B3">
      <w:pPr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b/>
          <w:bCs/>
          <w:sz w:val="22"/>
          <w:szCs w:val="22"/>
        </w:rPr>
        <w:t xml:space="preserve">Lotto </w:t>
      </w:r>
      <w:r w:rsidR="00297891">
        <w:rPr>
          <w:rFonts w:ascii="Cambria" w:hAnsi="Cambria"/>
          <w:b/>
          <w:bCs/>
          <w:sz w:val="22"/>
          <w:szCs w:val="22"/>
        </w:rPr>
        <w:t>unico</w:t>
      </w:r>
    </w:p>
    <w:p w14:paraId="484F78D4" w14:textId="6241458D" w:rsidR="00297891" w:rsidRDefault="00297891" w:rsidP="005210B3">
      <w:pPr>
        <w:contextualSpacing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Fiat Panda targata DM136ZK</w:t>
      </w:r>
      <w:r w:rsidR="001A5FDE">
        <w:rPr>
          <w:rFonts w:ascii="Cambria" w:hAnsi="Cambria"/>
          <w:sz w:val="22"/>
          <w:szCs w:val="22"/>
        </w:rPr>
        <w:t>, immatricolata in data 08/02/2008, km circa 60.885,</w:t>
      </w:r>
      <w:r>
        <w:rPr>
          <w:rFonts w:ascii="Cambria" w:hAnsi="Cambria"/>
          <w:sz w:val="22"/>
          <w:szCs w:val="22"/>
        </w:rPr>
        <w:t xml:space="preserve"> non marciante; necessita di interventi di manutenzione quali la sostituzione di:</w:t>
      </w:r>
    </w:p>
    <w:p w14:paraId="7F99B387" w14:textId="276C5A90" w:rsidR="00297891" w:rsidRPr="00297891" w:rsidRDefault="00297891" w:rsidP="00297891">
      <w:pPr>
        <w:numPr>
          <w:ilvl w:val="0"/>
          <w:numId w:val="7"/>
        </w:numPr>
        <w:contextualSpacing/>
        <w:jc w:val="both"/>
        <w:rPr>
          <w:rFonts w:ascii="Cambria" w:hAnsi="Cambria"/>
          <w:sz w:val="22"/>
          <w:szCs w:val="22"/>
        </w:rPr>
      </w:pPr>
      <w:r w:rsidRPr="00297891">
        <w:rPr>
          <w:rFonts w:ascii="Cambria" w:hAnsi="Cambria"/>
          <w:sz w:val="22"/>
          <w:szCs w:val="22"/>
        </w:rPr>
        <w:t>centralina elettrica del motore</w:t>
      </w:r>
    </w:p>
    <w:p w14:paraId="46893402" w14:textId="32FEA48C" w:rsidR="00297891" w:rsidRPr="00297891" w:rsidRDefault="00297891" w:rsidP="00297891">
      <w:pPr>
        <w:numPr>
          <w:ilvl w:val="0"/>
          <w:numId w:val="7"/>
        </w:numPr>
        <w:contextualSpacing/>
        <w:jc w:val="both"/>
        <w:rPr>
          <w:rFonts w:ascii="Cambria" w:hAnsi="Cambria"/>
          <w:sz w:val="22"/>
          <w:szCs w:val="22"/>
        </w:rPr>
      </w:pPr>
      <w:r w:rsidRPr="00297891">
        <w:rPr>
          <w:rFonts w:ascii="Cambria" w:hAnsi="Cambria"/>
          <w:sz w:val="22"/>
          <w:szCs w:val="22"/>
        </w:rPr>
        <w:t>batteria</w:t>
      </w:r>
    </w:p>
    <w:p w14:paraId="189D1535" w14:textId="77777777" w:rsidR="00297891" w:rsidRPr="00297891" w:rsidRDefault="00297891" w:rsidP="00297891">
      <w:pPr>
        <w:numPr>
          <w:ilvl w:val="0"/>
          <w:numId w:val="7"/>
        </w:numPr>
        <w:contextualSpacing/>
        <w:jc w:val="both"/>
        <w:rPr>
          <w:rFonts w:ascii="Cambria" w:hAnsi="Cambria"/>
          <w:sz w:val="22"/>
          <w:szCs w:val="22"/>
        </w:rPr>
      </w:pPr>
      <w:r w:rsidRPr="00297891">
        <w:rPr>
          <w:rFonts w:ascii="Cambria" w:hAnsi="Cambria"/>
          <w:sz w:val="22"/>
          <w:szCs w:val="22"/>
        </w:rPr>
        <w:t>filtri olio e aria</w:t>
      </w:r>
    </w:p>
    <w:p w14:paraId="5D435BFB" w14:textId="77777777" w:rsidR="00297891" w:rsidRPr="00297891" w:rsidRDefault="00297891" w:rsidP="00297891">
      <w:pPr>
        <w:numPr>
          <w:ilvl w:val="0"/>
          <w:numId w:val="7"/>
        </w:numPr>
        <w:contextualSpacing/>
        <w:jc w:val="both"/>
        <w:rPr>
          <w:rFonts w:ascii="Cambria" w:hAnsi="Cambria"/>
          <w:sz w:val="22"/>
          <w:szCs w:val="22"/>
        </w:rPr>
      </w:pPr>
      <w:r w:rsidRPr="00297891">
        <w:rPr>
          <w:rFonts w:ascii="Cambria" w:hAnsi="Cambria"/>
          <w:sz w:val="22"/>
          <w:szCs w:val="22"/>
        </w:rPr>
        <w:t>candele</w:t>
      </w:r>
    </w:p>
    <w:p w14:paraId="60A5C2D6" w14:textId="77777777" w:rsidR="005210B3" w:rsidRPr="005210B3" w:rsidRDefault="005210B3" w:rsidP="005210B3">
      <w:pPr>
        <w:contextualSpacing/>
        <w:jc w:val="both"/>
        <w:rPr>
          <w:rFonts w:ascii="Cambria" w:hAnsi="Cambria"/>
          <w:sz w:val="22"/>
          <w:szCs w:val="22"/>
        </w:rPr>
      </w:pPr>
    </w:p>
    <w:p w14:paraId="47FBF952" w14:textId="3099999B" w:rsidR="002A0A6C" w:rsidRPr="005210B3" w:rsidRDefault="002A0A6C" w:rsidP="00377545">
      <w:pPr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 xml:space="preserve">PREZZO BASE: € </w:t>
      </w:r>
      <w:r w:rsidR="001A5FDE">
        <w:rPr>
          <w:rFonts w:ascii="Cambria" w:hAnsi="Cambria"/>
          <w:sz w:val="22"/>
          <w:szCs w:val="22"/>
        </w:rPr>
        <w:t>1</w:t>
      </w:r>
      <w:r w:rsidR="0081702A" w:rsidRPr="005210B3">
        <w:rPr>
          <w:rFonts w:ascii="Cambria" w:hAnsi="Cambria"/>
          <w:sz w:val="22"/>
          <w:szCs w:val="22"/>
        </w:rPr>
        <w:t>.0</w:t>
      </w:r>
      <w:r w:rsidRPr="005210B3">
        <w:rPr>
          <w:rFonts w:ascii="Cambria" w:hAnsi="Cambria"/>
          <w:sz w:val="22"/>
          <w:szCs w:val="22"/>
        </w:rPr>
        <w:t>00,00</w:t>
      </w:r>
    </w:p>
    <w:p w14:paraId="5789749D" w14:textId="77777777" w:rsidR="00CE7B44" w:rsidRPr="005210B3" w:rsidRDefault="00CE7B44" w:rsidP="00377545">
      <w:pPr>
        <w:jc w:val="both"/>
        <w:rPr>
          <w:rFonts w:ascii="Cambria" w:hAnsi="Cambria"/>
          <w:sz w:val="22"/>
          <w:szCs w:val="22"/>
        </w:rPr>
      </w:pPr>
    </w:p>
    <w:p w14:paraId="6328C06B" w14:textId="7CF4E05C" w:rsidR="00C91B3E" w:rsidRPr="005210B3" w:rsidRDefault="008D6462" w:rsidP="00377545">
      <w:pPr>
        <w:ind w:right="-1"/>
        <w:rPr>
          <w:rFonts w:ascii="Cambria" w:hAnsi="Cambria"/>
          <w:b/>
          <w:sz w:val="22"/>
          <w:szCs w:val="22"/>
        </w:rPr>
      </w:pPr>
      <w:r w:rsidRPr="005210B3">
        <w:rPr>
          <w:rFonts w:ascii="Cambria" w:hAnsi="Cambria"/>
          <w:b/>
          <w:sz w:val="22"/>
          <w:szCs w:val="22"/>
        </w:rPr>
        <w:t>Non sono ammesse offerte al ribasso</w:t>
      </w:r>
    </w:p>
    <w:p w14:paraId="02F30A89" w14:textId="77777777" w:rsidR="003233C5" w:rsidRPr="005210B3" w:rsidRDefault="003233C5" w:rsidP="00377545">
      <w:pPr>
        <w:ind w:right="-1"/>
        <w:rPr>
          <w:rFonts w:ascii="Cambria" w:hAnsi="Cambria"/>
          <w:b/>
          <w:sz w:val="22"/>
          <w:szCs w:val="22"/>
        </w:rPr>
      </w:pPr>
    </w:p>
    <w:p w14:paraId="42450AAD" w14:textId="2D9111A6" w:rsidR="009E6A87" w:rsidRDefault="009E6A87" w:rsidP="00377545">
      <w:pPr>
        <w:ind w:right="-1"/>
        <w:jc w:val="both"/>
        <w:rPr>
          <w:rFonts w:ascii="Cambria" w:hAnsi="Cambria"/>
          <w:b/>
          <w:sz w:val="22"/>
          <w:szCs w:val="22"/>
        </w:rPr>
      </w:pPr>
      <w:r w:rsidRPr="005210B3">
        <w:rPr>
          <w:rFonts w:ascii="Cambria" w:hAnsi="Cambria"/>
          <w:b/>
          <w:sz w:val="22"/>
          <w:szCs w:val="22"/>
        </w:rPr>
        <w:t>Si precisa che in fase di presentazione dell’offerta e di rilancio in aumento in caso di gara non è consentito l’inserimento di importi con decimali.</w:t>
      </w:r>
    </w:p>
    <w:p w14:paraId="05838E51" w14:textId="77777777" w:rsidR="005210B3" w:rsidRPr="005210B3" w:rsidRDefault="005210B3" w:rsidP="00377545">
      <w:pPr>
        <w:ind w:right="-1"/>
        <w:jc w:val="both"/>
        <w:rPr>
          <w:rFonts w:ascii="Cambria" w:hAnsi="Cambria"/>
          <w:b/>
          <w:sz w:val="22"/>
          <w:szCs w:val="22"/>
        </w:rPr>
      </w:pPr>
    </w:p>
    <w:p w14:paraId="315EE040" w14:textId="31ADE0F3" w:rsidR="001F0866" w:rsidRPr="005210B3" w:rsidRDefault="001F0866" w:rsidP="00377545">
      <w:pPr>
        <w:ind w:right="-1"/>
        <w:jc w:val="both"/>
        <w:rPr>
          <w:rFonts w:ascii="Cambria" w:hAnsi="Cambria"/>
          <w:b/>
          <w:sz w:val="22"/>
          <w:szCs w:val="22"/>
        </w:rPr>
      </w:pPr>
      <w:r w:rsidRPr="005210B3">
        <w:rPr>
          <w:rFonts w:ascii="Cambria" w:hAnsi="Cambria"/>
          <w:b/>
          <w:sz w:val="22"/>
          <w:szCs w:val="22"/>
        </w:rPr>
        <w:t>Si prega di prendere nota delle dimensioni e del peso dei lotti ai fini del ritiro che sarà ad esclusiva cura e spese dell’aggiudicatario.</w:t>
      </w:r>
    </w:p>
    <w:p w14:paraId="6DB75D85" w14:textId="77777777" w:rsidR="009E6A87" w:rsidRPr="005210B3" w:rsidRDefault="009E6A87" w:rsidP="00377545">
      <w:pPr>
        <w:ind w:right="-1"/>
        <w:jc w:val="both"/>
        <w:rPr>
          <w:rFonts w:ascii="Cambria" w:hAnsi="Cambria"/>
          <w:b/>
          <w:sz w:val="22"/>
          <w:szCs w:val="22"/>
        </w:rPr>
      </w:pPr>
    </w:p>
    <w:p w14:paraId="23C0F37E" w14:textId="342DCFF6" w:rsidR="009E6A87" w:rsidRPr="005210B3" w:rsidRDefault="009E6A87" w:rsidP="00377545">
      <w:pPr>
        <w:ind w:right="-143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b/>
          <w:sz w:val="22"/>
          <w:szCs w:val="22"/>
        </w:rPr>
        <w:t xml:space="preserve">Visite: </w:t>
      </w:r>
      <w:r w:rsidRPr="005210B3">
        <w:rPr>
          <w:rFonts w:ascii="Cambria" w:hAnsi="Cambria"/>
          <w:bCs/>
          <w:sz w:val="22"/>
          <w:szCs w:val="22"/>
        </w:rPr>
        <w:t xml:space="preserve">per la visione </w:t>
      </w:r>
      <w:r w:rsidR="003233C5" w:rsidRPr="005210B3">
        <w:rPr>
          <w:rFonts w:ascii="Cambria" w:hAnsi="Cambria"/>
          <w:bCs/>
          <w:sz w:val="22"/>
          <w:szCs w:val="22"/>
        </w:rPr>
        <w:t>dei</w:t>
      </w:r>
      <w:r w:rsidR="0015530C" w:rsidRPr="005210B3">
        <w:rPr>
          <w:rFonts w:ascii="Cambria" w:hAnsi="Cambria"/>
          <w:bCs/>
          <w:sz w:val="22"/>
          <w:szCs w:val="22"/>
        </w:rPr>
        <w:t xml:space="preserve"> </w:t>
      </w:r>
      <w:r w:rsidRPr="005210B3">
        <w:rPr>
          <w:rFonts w:ascii="Cambria" w:hAnsi="Cambria"/>
          <w:bCs/>
          <w:sz w:val="22"/>
          <w:szCs w:val="22"/>
        </w:rPr>
        <w:t xml:space="preserve">beni gli interessati potranno contattare </w:t>
      </w:r>
      <w:r w:rsidR="00B91604" w:rsidRPr="005210B3">
        <w:rPr>
          <w:rFonts w:ascii="Cambria" w:hAnsi="Cambria"/>
          <w:sz w:val="22"/>
          <w:szCs w:val="22"/>
        </w:rPr>
        <w:t xml:space="preserve">il seguente indirizzo mail: </w:t>
      </w:r>
      <w:hyperlink r:id="rId9" w:history="1">
        <w:r w:rsidR="00B91604" w:rsidRPr="005210B3">
          <w:rPr>
            <w:rStyle w:val="Collegamentoipertestuale"/>
            <w:rFonts w:ascii="Cambria" w:hAnsi="Cambria"/>
            <w:sz w:val="22"/>
            <w:szCs w:val="22"/>
          </w:rPr>
          <w:t>immobili.assicurazioni@unimi.it</w:t>
        </w:r>
      </w:hyperlink>
      <w:r w:rsidR="00B91604" w:rsidRPr="005210B3">
        <w:rPr>
          <w:rFonts w:ascii="Cambria" w:hAnsi="Cambria"/>
          <w:sz w:val="22"/>
          <w:szCs w:val="22"/>
        </w:rPr>
        <w:t xml:space="preserve"> </w:t>
      </w:r>
      <w:r w:rsidR="001A5FDE">
        <w:rPr>
          <w:rFonts w:ascii="Cambria" w:hAnsi="Cambria"/>
          <w:sz w:val="22"/>
          <w:szCs w:val="22"/>
        </w:rPr>
        <w:t>–</w:t>
      </w:r>
      <w:r w:rsidR="0065164E" w:rsidRPr="005210B3">
        <w:rPr>
          <w:rFonts w:ascii="Cambria" w:hAnsi="Cambria"/>
          <w:sz w:val="22"/>
          <w:szCs w:val="22"/>
        </w:rPr>
        <w:t xml:space="preserve"> </w:t>
      </w:r>
      <w:r w:rsidR="001A5FDE">
        <w:rPr>
          <w:rFonts w:ascii="Cambria" w:hAnsi="Cambria"/>
          <w:sz w:val="22"/>
          <w:szCs w:val="22"/>
        </w:rPr>
        <w:t>il bene si trova presso un’officina di Lodi.</w:t>
      </w:r>
    </w:p>
    <w:p w14:paraId="10BF4D3A" w14:textId="77777777" w:rsidR="0081702A" w:rsidRPr="005210B3" w:rsidRDefault="0081702A" w:rsidP="00377545">
      <w:pPr>
        <w:ind w:right="-143"/>
        <w:rPr>
          <w:rFonts w:ascii="Cambria" w:hAnsi="Cambria"/>
          <w:sz w:val="22"/>
          <w:szCs w:val="22"/>
        </w:rPr>
      </w:pPr>
    </w:p>
    <w:p w14:paraId="6233F8B2" w14:textId="614B9535" w:rsidR="009E6A87" w:rsidRPr="005210B3" w:rsidRDefault="009E6A87" w:rsidP="00377545">
      <w:pPr>
        <w:ind w:right="-143"/>
        <w:jc w:val="center"/>
        <w:rPr>
          <w:rFonts w:ascii="Cambria" w:hAnsi="Cambria"/>
          <w:b/>
          <w:sz w:val="22"/>
          <w:szCs w:val="22"/>
          <w:u w:val="single"/>
        </w:rPr>
      </w:pPr>
      <w:r w:rsidRPr="005210B3">
        <w:rPr>
          <w:rFonts w:ascii="Cambria" w:hAnsi="Cambria"/>
          <w:b/>
          <w:sz w:val="22"/>
          <w:szCs w:val="22"/>
          <w:u w:val="single"/>
        </w:rPr>
        <w:lastRenderedPageBreak/>
        <w:t>CONDIZIONI DI VENDITA</w:t>
      </w:r>
    </w:p>
    <w:p w14:paraId="7ED8A64B" w14:textId="77777777" w:rsidR="009E6A87" w:rsidRPr="005210B3" w:rsidRDefault="009E6A87" w:rsidP="00377545">
      <w:pPr>
        <w:ind w:right="-143"/>
        <w:jc w:val="center"/>
        <w:rPr>
          <w:rFonts w:ascii="Cambria" w:hAnsi="Cambria"/>
          <w:sz w:val="22"/>
          <w:szCs w:val="22"/>
          <w:u w:val="single"/>
        </w:rPr>
      </w:pPr>
    </w:p>
    <w:p w14:paraId="58707F16" w14:textId="7F3E3FFC" w:rsidR="009E6A87" w:rsidRPr="005210B3" w:rsidRDefault="009E6A87" w:rsidP="00377545">
      <w:pPr>
        <w:ind w:right="-142"/>
        <w:jc w:val="both"/>
        <w:rPr>
          <w:rFonts w:ascii="Cambria" w:eastAsia="Times New Roman" w:hAnsi="Cambria"/>
          <w:b/>
          <w:bCs/>
          <w:sz w:val="22"/>
          <w:szCs w:val="22"/>
          <w:lang w:eastAsia="it-IT"/>
        </w:rPr>
      </w:pPr>
      <w:r w:rsidRPr="005210B3">
        <w:rPr>
          <w:rFonts w:ascii="Cambria" w:hAnsi="Cambria"/>
          <w:sz w:val="22"/>
          <w:szCs w:val="22"/>
        </w:rPr>
        <w:t xml:space="preserve">Gli interessati all’acquisto dovranno formulare le offerte irrevocabili di acquisto esclusivamente in via telematica, tramite la piattaforma </w:t>
      </w:r>
      <w:hyperlink r:id="rId10" w:history="1">
        <w:r w:rsidRPr="005210B3">
          <w:rPr>
            <w:rStyle w:val="Collegamentoipertestuale"/>
            <w:rFonts w:ascii="Cambria" w:hAnsi="Cambria"/>
            <w:sz w:val="22"/>
            <w:szCs w:val="22"/>
          </w:rPr>
          <w:t>www.astetelematiche.it</w:t>
        </w:r>
      </w:hyperlink>
      <w:r w:rsidRPr="005210B3">
        <w:rPr>
          <w:rFonts w:ascii="Cambria" w:hAnsi="Cambria"/>
          <w:sz w:val="22"/>
          <w:szCs w:val="22"/>
        </w:rPr>
        <w:t xml:space="preserve">, secondo </w:t>
      </w:r>
      <w:r w:rsidRPr="005210B3">
        <w:rPr>
          <w:rFonts w:ascii="Cambria" w:eastAsia="Times New Roman" w:hAnsi="Cambria"/>
          <w:sz w:val="22"/>
          <w:szCs w:val="22"/>
          <w:lang w:eastAsia="it-IT"/>
        </w:rPr>
        <w:t>le modalità indicate nel presente avviso e nel regolamento tecnico,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 xml:space="preserve"> entro le ore 12:00 del giorno </w:t>
      </w:r>
      <w:r w:rsidR="001A5FDE">
        <w:rPr>
          <w:rFonts w:ascii="Cambria" w:eastAsia="Times New Roman" w:hAnsi="Cambria"/>
          <w:b/>
          <w:bCs/>
          <w:sz w:val="22"/>
          <w:szCs w:val="22"/>
          <w:lang w:eastAsia="it-IT"/>
        </w:rPr>
        <w:t>23/06</w:t>
      </w:r>
      <w:r w:rsidR="00E4206B">
        <w:rPr>
          <w:rFonts w:ascii="Cambria" w:eastAsia="Times New Roman" w:hAnsi="Cambria"/>
          <w:b/>
          <w:bCs/>
          <w:sz w:val="22"/>
          <w:szCs w:val="22"/>
          <w:lang w:eastAsia="it-IT"/>
        </w:rPr>
        <w:t>/2026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 xml:space="preserve"> (antecedente a quello della vendita).</w:t>
      </w:r>
    </w:p>
    <w:p w14:paraId="6EC841EF" w14:textId="77777777" w:rsidR="009E6A87" w:rsidRPr="005210B3" w:rsidRDefault="009E6A87" w:rsidP="00377545">
      <w:pPr>
        <w:pStyle w:val="Paragrafoelenco"/>
        <w:spacing w:after="0" w:line="240" w:lineRule="auto"/>
        <w:ind w:left="0" w:right="-143"/>
        <w:rPr>
          <w:rFonts w:ascii="Cambria" w:hAnsi="Cambria"/>
          <w:b/>
        </w:rPr>
      </w:pPr>
    </w:p>
    <w:p w14:paraId="139670F4" w14:textId="634F907A" w:rsidR="009E6A87" w:rsidRPr="005210B3" w:rsidRDefault="009E6A87" w:rsidP="0065164E">
      <w:pPr>
        <w:ind w:right="2"/>
        <w:jc w:val="both"/>
        <w:rPr>
          <w:rFonts w:ascii="Cambria" w:eastAsia="Cambria" w:hAnsi="Cambria"/>
          <w:sz w:val="22"/>
          <w:szCs w:val="22"/>
        </w:rPr>
      </w:pPr>
      <w:bookmarkStart w:id="0" w:name="_Hlk70432667"/>
      <w:r w:rsidRPr="005210B3">
        <w:rPr>
          <w:rFonts w:ascii="Cambria" w:eastAsia="Cambria" w:hAnsi="Cambria"/>
          <w:sz w:val="22"/>
          <w:szCs w:val="22"/>
        </w:rPr>
        <w:t>In caso di vendita di più lotti si procederà all’esame delle offerte pervenute ed alla relativa ammissione procedendo secondo l’ordine crescente dei lotti.</w:t>
      </w:r>
      <w:bookmarkEnd w:id="0"/>
    </w:p>
    <w:p w14:paraId="0D77EF53" w14:textId="77777777" w:rsidR="009E6A87" w:rsidRPr="005210B3" w:rsidRDefault="009E6A87" w:rsidP="00377545">
      <w:pPr>
        <w:ind w:right="-143"/>
        <w:jc w:val="both"/>
        <w:rPr>
          <w:rFonts w:ascii="Cambria" w:eastAsia="Calibri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>Le offerte d’acquisto irrevocabili devono contenere, a pena di inammissibilità, tutti i dati e le informazioni richieste nel Regolamento.</w:t>
      </w:r>
    </w:p>
    <w:p w14:paraId="4D24FCD9" w14:textId="77777777" w:rsidR="009E6A87" w:rsidRPr="005210B3" w:rsidRDefault="009E6A87" w:rsidP="00377545">
      <w:pPr>
        <w:ind w:right="-143"/>
        <w:jc w:val="both"/>
        <w:rPr>
          <w:rFonts w:ascii="Cambria" w:hAnsi="Cambria"/>
          <w:sz w:val="22"/>
          <w:szCs w:val="22"/>
        </w:rPr>
      </w:pPr>
    </w:p>
    <w:p w14:paraId="1F04E56E" w14:textId="35C6C109" w:rsidR="009E6A87" w:rsidRPr="005210B3" w:rsidRDefault="009E6A87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/>
          <w:sz w:val="22"/>
          <w:szCs w:val="22"/>
        </w:rPr>
        <w:t xml:space="preserve">L’offerente dovrà versare anticipatamente, a titolo di cauzione, una somma pari almeno al dieci per cento (10%) del prezzo offerto, esclusivamente tramite bonifico bancario sul conto corrente del soggetto specializzato Rete Aste Srl, recante codice </w:t>
      </w:r>
      <w:r w:rsidR="00E42946" w:rsidRPr="005210B3">
        <w:rPr>
          <w:rFonts w:ascii="Cambria" w:hAnsi="Cambria" w:cs="Segoe UI"/>
          <w:color w:val="242424"/>
          <w:sz w:val="22"/>
          <w:szCs w:val="22"/>
          <w:shd w:val="clear" w:color="auto" w:fill="FFFFFF"/>
        </w:rPr>
        <w:t>IBAN IT95 A030 6913 9061 0000 0003 142</w:t>
      </w:r>
      <w:r w:rsidRPr="005210B3">
        <w:rPr>
          <w:rFonts w:ascii="Cambria" w:hAnsi="Cambria"/>
          <w:bCs/>
          <w:sz w:val="22"/>
          <w:szCs w:val="22"/>
        </w:rPr>
        <w:t>. In caso di aggiudicazione e di mancato pagamento del residuo prezzo tale importo sarà trattenuto a titolo di risarcimento per la mancata vendita</w:t>
      </w:r>
      <w:r w:rsidRPr="005210B3">
        <w:rPr>
          <w:rFonts w:ascii="Cambria" w:hAnsi="Cambria"/>
          <w:sz w:val="22"/>
          <w:szCs w:val="22"/>
        </w:rPr>
        <w:t>.</w:t>
      </w:r>
    </w:p>
    <w:p w14:paraId="19E26336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hAnsi="Cambria" w:cs="Times New Roman"/>
          <w:sz w:val="22"/>
          <w:szCs w:val="22"/>
        </w:rPr>
      </w:pPr>
    </w:p>
    <w:p w14:paraId="1D04D594" w14:textId="62CDCF2C" w:rsidR="009E6A87" w:rsidRPr="005210B3" w:rsidRDefault="009E6A87" w:rsidP="00377545">
      <w:pPr>
        <w:tabs>
          <w:tab w:val="left" w:pos="426"/>
        </w:tabs>
        <w:ind w:right="57"/>
        <w:contextualSpacing/>
        <w:jc w:val="both"/>
        <w:rPr>
          <w:rFonts w:ascii="Cambria" w:eastAsia="Times New Roman" w:hAnsi="Cambria"/>
          <w:b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/>
          <w:sz w:val="22"/>
          <w:szCs w:val="22"/>
          <w:lang w:eastAsia="it-IT"/>
        </w:rPr>
        <w:t>Il bonifico, con causale “</w:t>
      </w:r>
      <w:r w:rsidRPr="005210B3">
        <w:rPr>
          <w:rFonts w:ascii="Cambria" w:hAnsi="Cambria"/>
          <w:b/>
          <w:sz w:val="22"/>
          <w:szCs w:val="22"/>
        </w:rPr>
        <w:t xml:space="preserve">VM N. </w:t>
      </w:r>
      <w:r w:rsidR="00A47B32">
        <w:rPr>
          <w:rFonts w:ascii="Cambria" w:hAnsi="Cambria"/>
          <w:b/>
          <w:sz w:val="22"/>
          <w:szCs w:val="22"/>
        </w:rPr>
        <w:t>2</w:t>
      </w:r>
      <w:r w:rsidR="008D2C72" w:rsidRPr="005210B3">
        <w:rPr>
          <w:rFonts w:ascii="Cambria" w:hAnsi="Cambria"/>
          <w:b/>
          <w:sz w:val="22"/>
          <w:szCs w:val="22"/>
        </w:rPr>
        <w:t>/202</w:t>
      </w:r>
      <w:r w:rsidR="005210B3">
        <w:rPr>
          <w:rFonts w:ascii="Cambria" w:hAnsi="Cambria"/>
          <w:b/>
          <w:sz w:val="22"/>
          <w:szCs w:val="22"/>
        </w:rPr>
        <w:t>6</w:t>
      </w:r>
      <w:r w:rsidRPr="005210B3">
        <w:rPr>
          <w:rFonts w:ascii="Cambria" w:hAnsi="Cambria"/>
          <w:b/>
          <w:sz w:val="22"/>
          <w:szCs w:val="22"/>
        </w:rPr>
        <w:t xml:space="preserve"> lotto __</w:t>
      </w:r>
      <w:r w:rsidR="008D2C72" w:rsidRPr="005210B3">
        <w:rPr>
          <w:rFonts w:ascii="Cambria" w:hAnsi="Cambria"/>
          <w:b/>
          <w:sz w:val="22"/>
          <w:szCs w:val="22"/>
        </w:rPr>
        <w:t>____</w:t>
      </w:r>
      <w:r w:rsidRPr="005210B3">
        <w:rPr>
          <w:rFonts w:ascii="Cambria" w:eastAsia="Times New Roman" w:hAnsi="Cambria"/>
          <w:b/>
          <w:sz w:val="22"/>
          <w:szCs w:val="22"/>
          <w:lang w:eastAsia="it-IT"/>
        </w:rPr>
        <w:t>, versamento cauzione”, dovrà essere effettuato in modo tale che l’accredito delle somme abbia luogo entro il</w:t>
      </w:r>
      <w:r w:rsidRPr="005210B3">
        <w:rPr>
          <w:rFonts w:ascii="Cambria" w:eastAsia="Times New Roman" w:hAnsi="Cambria"/>
          <w:sz w:val="22"/>
          <w:szCs w:val="22"/>
          <w:lang w:eastAsia="it-IT"/>
        </w:rPr>
        <w:t xml:space="preserve"> </w:t>
      </w:r>
      <w:r w:rsidRPr="005210B3">
        <w:rPr>
          <w:rFonts w:ascii="Cambria" w:eastAsia="Times New Roman" w:hAnsi="Cambria"/>
          <w:b/>
          <w:sz w:val="22"/>
          <w:szCs w:val="22"/>
          <w:lang w:eastAsia="it-IT"/>
        </w:rPr>
        <w:t>giorno precedente la vendita telematica.</w:t>
      </w:r>
    </w:p>
    <w:p w14:paraId="5D8242C4" w14:textId="77777777" w:rsidR="009E6A87" w:rsidRPr="005210B3" w:rsidRDefault="009E6A87" w:rsidP="00377545">
      <w:pPr>
        <w:tabs>
          <w:tab w:val="left" w:pos="426"/>
        </w:tabs>
        <w:ind w:right="57"/>
        <w:contextualSpacing/>
        <w:jc w:val="both"/>
        <w:rPr>
          <w:rFonts w:ascii="Cambria" w:eastAsia="Times New Roman" w:hAnsi="Cambria"/>
          <w:b/>
          <w:sz w:val="22"/>
          <w:szCs w:val="22"/>
          <w:lang w:eastAsia="it-IT"/>
        </w:rPr>
      </w:pPr>
    </w:p>
    <w:p w14:paraId="6948354A" w14:textId="77777777" w:rsidR="009E6A87" w:rsidRPr="005210B3" w:rsidRDefault="009E6A87" w:rsidP="00377545">
      <w:pPr>
        <w:tabs>
          <w:tab w:val="left" w:pos="426"/>
        </w:tabs>
        <w:ind w:right="57"/>
        <w:contextualSpacing/>
        <w:jc w:val="both"/>
        <w:rPr>
          <w:rFonts w:ascii="Cambria" w:eastAsia="Times New Roman" w:hAnsi="Cambria"/>
          <w:b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/>
          <w:sz w:val="22"/>
          <w:szCs w:val="22"/>
          <w:lang w:eastAsia="it-IT"/>
        </w:rPr>
        <w:t>Qualora il giorno fissato per la vendita telematica non venga riscontrato l’accredito delle somme sul conto corrente intestato al soggetto specializzato, secondo la tempistica predetta, l’offerta sarà considerata inammissibile.</w:t>
      </w:r>
    </w:p>
    <w:p w14:paraId="12313ACB" w14:textId="77777777" w:rsidR="009E6A87" w:rsidRPr="005210B3" w:rsidRDefault="009E6A87" w:rsidP="00377545">
      <w:pPr>
        <w:ind w:right="-143"/>
        <w:rPr>
          <w:rFonts w:ascii="Cambria" w:eastAsia="Calibri" w:hAnsi="Cambria"/>
          <w:b/>
          <w:sz w:val="22"/>
          <w:szCs w:val="22"/>
        </w:rPr>
      </w:pPr>
    </w:p>
    <w:p w14:paraId="05A9283C" w14:textId="77777777" w:rsidR="009E6A87" w:rsidRPr="005210B3" w:rsidRDefault="009E6A87" w:rsidP="00377545">
      <w:pPr>
        <w:ind w:right="57"/>
        <w:contextualSpacing/>
        <w:jc w:val="both"/>
        <w:rPr>
          <w:rFonts w:ascii="Cambria" w:eastAsia="Times New Roman" w:hAnsi="Cambria"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sz w:val="22"/>
          <w:szCs w:val="22"/>
          <w:lang w:eastAsia="it-IT"/>
        </w:rPr>
        <w:t xml:space="preserve">In caso di mancata aggiudicazione e all’esito dell’avvio della gara in caso di plurimi offerenti, l’importo versato a titolo di cauzione (al netto degli eventuali oneri bancari) sarà restituito ai soggetti offerenti non aggiudicatari. </w:t>
      </w:r>
    </w:p>
    <w:p w14:paraId="457938E6" w14:textId="77777777" w:rsidR="009E6A87" w:rsidRPr="005210B3" w:rsidRDefault="009E6A87" w:rsidP="00377545">
      <w:pPr>
        <w:ind w:right="57"/>
        <w:contextualSpacing/>
        <w:jc w:val="both"/>
        <w:rPr>
          <w:rFonts w:ascii="Cambria" w:eastAsia="Times New Roman" w:hAnsi="Cambria"/>
          <w:sz w:val="22"/>
          <w:szCs w:val="22"/>
          <w:lang w:eastAsia="it-IT"/>
        </w:rPr>
      </w:pPr>
    </w:p>
    <w:p w14:paraId="5688A4BF" w14:textId="374474B5" w:rsidR="009E6A87" w:rsidRPr="005210B3" w:rsidRDefault="009E6A87" w:rsidP="00377545">
      <w:pPr>
        <w:ind w:right="57"/>
        <w:contextualSpacing/>
        <w:jc w:val="both"/>
        <w:rPr>
          <w:rFonts w:ascii="Cambria" w:eastAsia="Times New Roman" w:hAnsi="Cambria"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sz w:val="22"/>
          <w:szCs w:val="22"/>
          <w:lang w:eastAsia="it-IT"/>
        </w:rPr>
        <w:t>La restituzione avrà luogo esclusivamente mediante bonifico sul conto corrente utilizzato per il versamento della cauzione</w:t>
      </w:r>
      <w:r w:rsidR="008600D7" w:rsidRPr="005210B3">
        <w:rPr>
          <w:rFonts w:ascii="Cambria" w:eastAsia="Times New Roman" w:hAnsi="Cambria"/>
          <w:sz w:val="22"/>
          <w:szCs w:val="22"/>
          <w:lang w:eastAsia="it-IT"/>
        </w:rPr>
        <w:t xml:space="preserve"> da parte di Rete Aste</w:t>
      </w:r>
      <w:r w:rsidRPr="005210B3">
        <w:rPr>
          <w:rFonts w:ascii="Cambria" w:eastAsia="Times New Roman" w:hAnsi="Cambria"/>
          <w:sz w:val="22"/>
          <w:szCs w:val="22"/>
          <w:lang w:eastAsia="it-IT"/>
        </w:rPr>
        <w:t>.</w:t>
      </w:r>
    </w:p>
    <w:p w14:paraId="53252161" w14:textId="77777777" w:rsidR="009E6A87" w:rsidRPr="005210B3" w:rsidRDefault="009E6A87" w:rsidP="00377545">
      <w:pPr>
        <w:ind w:right="57"/>
        <w:contextualSpacing/>
        <w:jc w:val="both"/>
        <w:rPr>
          <w:rFonts w:ascii="Cambria" w:eastAsia="Times New Roman" w:hAnsi="Cambria"/>
          <w:sz w:val="22"/>
          <w:szCs w:val="22"/>
          <w:lang w:eastAsia="it-IT"/>
        </w:rPr>
      </w:pPr>
    </w:p>
    <w:p w14:paraId="527E78F4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 xml:space="preserve">L’esame delle offerte e lo svolgimento dell’eventuale gara saranno effettuati tramite il portale </w:t>
      </w:r>
      <w:hyperlink r:id="rId11" w:history="1">
        <w:r w:rsidRPr="005210B3">
          <w:rPr>
            <w:rStyle w:val="Collegamentoipertestuale"/>
            <w:rFonts w:ascii="Cambria" w:eastAsia="Times New Roman" w:hAnsi="Cambria"/>
            <w:bCs/>
            <w:sz w:val="22"/>
            <w:szCs w:val="22"/>
            <w:lang w:eastAsia="it-IT"/>
          </w:rPr>
          <w:t>www.astetelematiche.it</w:t>
        </w:r>
      </w:hyperlink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>. Le offerte verranno esaminate dal soggetto specializzato solo nella data ed all’orario della vendita telematica, sopra indicati.</w:t>
      </w:r>
    </w:p>
    <w:p w14:paraId="58F30600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</w:p>
    <w:p w14:paraId="7E3A1446" w14:textId="77777777" w:rsidR="009E6A87" w:rsidRPr="005210B3" w:rsidRDefault="009E6A87" w:rsidP="00377545">
      <w:pPr>
        <w:ind w:right="-143"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>La partecipazione degli offerenti alla vendita telematica avrà luogo esclusivamente tramite l’area riservata del sito</w:t>
      </w:r>
      <w:r w:rsidRPr="005210B3">
        <w:rPr>
          <w:rFonts w:ascii="Cambria" w:hAnsi="Cambria"/>
          <w:sz w:val="22"/>
          <w:szCs w:val="22"/>
        </w:rPr>
        <w:t xml:space="preserve"> </w:t>
      </w:r>
      <w:hyperlink r:id="rId12" w:history="1">
        <w:r w:rsidRPr="005210B3">
          <w:rPr>
            <w:rStyle w:val="Collegamentoipertestuale"/>
            <w:rFonts w:ascii="Cambria" w:eastAsia="Times New Roman" w:hAnsi="Cambria"/>
            <w:bCs/>
            <w:sz w:val="22"/>
            <w:szCs w:val="22"/>
            <w:lang w:eastAsia="it-IT"/>
          </w:rPr>
          <w:t>www.astetelematiche.it</w:t>
        </w:r>
      </w:hyperlink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>, accedendo alla stessa con le credenziali personali e con il codice di partecipazione.</w:t>
      </w:r>
    </w:p>
    <w:p w14:paraId="1528BF50" w14:textId="77777777" w:rsidR="009E6A87" w:rsidRPr="005210B3" w:rsidRDefault="009E6A87" w:rsidP="00377545">
      <w:pPr>
        <w:ind w:right="-143"/>
        <w:jc w:val="both"/>
        <w:rPr>
          <w:rFonts w:ascii="Cambria" w:eastAsia="Calibri" w:hAnsi="Cambria"/>
          <w:sz w:val="22"/>
          <w:szCs w:val="22"/>
        </w:rPr>
      </w:pPr>
    </w:p>
    <w:p w14:paraId="57401988" w14:textId="7F87562C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/>
          <w:bCs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 xml:space="preserve">Si precisa che 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 xml:space="preserve">anche nel caso di mancata connessione da parte dell’unico offerente, l'aggiudicazione </w:t>
      </w:r>
      <w:r w:rsidR="008D6462"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>sarà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 xml:space="preserve"> disposta in suo favore.</w:t>
      </w:r>
    </w:p>
    <w:p w14:paraId="51205C75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</w:p>
    <w:p w14:paraId="6187DD7A" w14:textId="55A1D2EC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 xml:space="preserve">Nell’ipotesi di presentazione di 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>più offerte valide</w:t>
      </w:r>
      <w:r w:rsidRPr="005210B3">
        <w:rPr>
          <w:rFonts w:ascii="Cambria" w:hAnsi="Cambria"/>
          <w:sz w:val="22"/>
          <w:szCs w:val="22"/>
        </w:rPr>
        <w:t xml:space="preserve"> si procederà con</w:t>
      </w: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 xml:space="preserve"> gara telematica tra gli offerenti con la modalità asincrona sul prezzo offerto più alto (anche in presenza di due o più offerte di identico importo); la gara, quindi, avrà inizio subito dopo l’esame delle offerte telematiche ed il vaglio di ammissibilità delle stesse.</w:t>
      </w:r>
    </w:p>
    <w:p w14:paraId="34487D85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</w:p>
    <w:p w14:paraId="5C0415E1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>Le offerte giudicate regolari abiliteranno automaticamente l’offerente alla partecipazione alla gara.</w:t>
      </w:r>
    </w:p>
    <w:p w14:paraId="23C84C48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</w:p>
    <w:p w14:paraId="56231D14" w14:textId="6A951589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/>
          <w:bCs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 xml:space="preserve">La gara avrà la durata di 7 (sette) giorni, dal </w:t>
      </w:r>
      <w:r w:rsidR="001A5FDE">
        <w:rPr>
          <w:rFonts w:ascii="Cambria" w:eastAsia="Times New Roman" w:hAnsi="Cambria"/>
          <w:b/>
          <w:bCs/>
          <w:sz w:val="22"/>
          <w:szCs w:val="22"/>
          <w:lang w:eastAsia="it-IT"/>
        </w:rPr>
        <w:t>24/06</w:t>
      </w:r>
      <w:r w:rsidR="00E4206B">
        <w:rPr>
          <w:rFonts w:ascii="Cambria" w:eastAsia="Times New Roman" w:hAnsi="Cambria"/>
          <w:b/>
          <w:bCs/>
          <w:sz w:val="22"/>
          <w:szCs w:val="22"/>
          <w:lang w:eastAsia="it-IT"/>
        </w:rPr>
        <w:t>/2026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 xml:space="preserve"> al </w:t>
      </w:r>
      <w:r w:rsidR="001A5FDE">
        <w:rPr>
          <w:rFonts w:ascii="Cambria" w:eastAsia="Times New Roman" w:hAnsi="Cambria"/>
          <w:b/>
          <w:bCs/>
          <w:sz w:val="22"/>
          <w:szCs w:val="22"/>
          <w:lang w:eastAsia="it-IT"/>
        </w:rPr>
        <w:t>01/07</w:t>
      </w:r>
      <w:r w:rsidR="00E4206B">
        <w:rPr>
          <w:rFonts w:ascii="Cambria" w:eastAsia="Times New Roman" w:hAnsi="Cambria"/>
          <w:b/>
          <w:bCs/>
          <w:sz w:val="22"/>
          <w:szCs w:val="22"/>
          <w:lang w:eastAsia="it-IT"/>
        </w:rPr>
        <w:t>/2026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 xml:space="preserve"> e terminerà alle ore 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lastRenderedPageBreak/>
        <w:t>12:00.</w:t>
      </w:r>
    </w:p>
    <w:p w14:paraId="1C1F6794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</w:p>
    <w:p w14:paraId="7BD54E09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u w:val="single"/>
          <w:lang w:eastAsia="it-IT"/>
        </w:rPr>
      </w:pPr>
      <w:r w:rsidRPr="005210B3">
        <w:rPr>
          <w:rFonts w:ascii="Cambria" w:eastAsia="Times New Roman" w:hAnsi="Cambria"/>
          <w:bCs/>
          <w:sz w:val="22"/>
          <w:szCs w:val="22"/>
          <w:u w:val="single"/>
          <w:lang w:eastAsia="it-IT"/>
        </w:rPr>
        <w:t>Qualora vengano effettuate offerte negli ultimi 15 (quindici) minuti prima del predetto termine, la scadenza della gara sarà prolungata, automaticamente, di 15 (quindici) minuti per dare la possibilità a tutti gli offerenti di effettuare ulteriori rilanci, e così di seguito fino a mancata presentazione di offerte in aumento nel periodo del prolungamento.</w:t>
      </w:r>
    </w:p>
    <w:p w14:paraId="411FB517" w14:textId="77777777" w:rsidR="009E6A87" w:rsidRPr="005210B3" w:rsidRDefault="009E6A87" w:rsidP="00377545">
      <w:pPr>
        <w:widowControl w:val="0"/>
        <w:suppressAutoHyphens/>
        <w:ind w:right="57"/>
        <w:contextualSpacing/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</w:p>
    <w:p w14:paraId="78731D13" w14:textId="1A861DFA" w:rsidR="009E6A87" w:rsidRPr="005210B3" w:rsidRDefault="009E6A87" w:rsidP="00377545">
      <w:pPr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 xml:space="preserve">Sul sito </w:t>
      </w:r>
      <w:hyperlink r:id="rId13" w:history="1">
        <w:r w:rsidRPr="005210B3">
          <w:rPr>
            <w:rStyle w:val="Collegamentoipertestuale"/>
            <w:rFonts w:ascii="Cambria" w:hAnsi="Cambria"/>
            <w:sz w:val="22"/>
            <w:szCs w:val="22"/>
          </w:rPr>
          <w:t>www.astetelematiche.it</w:t>
        </w:r>
      </w:hyperlink>
      <w:r w:rsidRPr="005210B3">
        <w:rPr>
          <w:rFonts w:ascii="Cambria" w:hAnsi="Cambria"/>
          <w:sz w:val="22"/>
          <w:szCs w:val="22"/>
        </w:rPr>
        <w:t xml:space="preserve"> saranno liberamente visualizzabili lo stato della gara telematica e le offerte irrevocabili d’acquisto.</w:t>
      </w:r>
    </w:p>
    <w:p w14:paraId="2638BC5D" w14:textId="77777777" w:rsidR="00F63A11" w:rsidRPr="005210B3" w:rsidRDefault="00F63A11" w:rsidP="00377545">
      <w:pPr>
        <w:jc w:val="both"/>
        <w:rPr>
          <w:rFonts w:ascii="Cambria" w:eastAsia="Calibri" w:hAnsi="Cambria"/>
          <w:sz w:val="22"/>
          <w:szCs w:val="22"/>
        </w:rPr>
      </w:pPr>
    </w:p>
    <w:p w14:paraId="732F6D6B" w14:textId="634F802D" w:rsidR="009E6A87" w:rsidRPr="005210B3" w:rsidRDefault="009E6A87" w:rsidP="00377545">
      <w:pPr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>Entro il giorno successivo alla scadenza della gara</w:t>
      </w: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 xml:space="preserve">, comprensiva degli eventuali prolungamenti, il 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>soggetto specializzato</w:t>
      </w:r>
      <w:r w:rsidR="00F63A11"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>, di concerto con la Proprietà,</w:t>
      </w: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 xml:space="preserve"> </w:t>
      </w:r>
      <w:r w:rsidRPr="005210B3">
        <w:rPr>
          <w:rFonts w:ascii="Cambria" w:eastAsia="Times New Roman" w:hAnsi="Cambria"/>
          <w:b/>
          <w:bCs/>
          <w:sz w:val="22"/>
          <w:szCs w:val="22"/>
          <w:lang w:eastAsia="it-IT"/>
        </w:rPr>
        <w:t>procederà all’aggiudicazione</w:t>
      </w: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>.</w:t>
      </w:r>
    </w:p>
    <w:p w14:paraId="7D858419" w14:textId="77777777" w:rsidR="009E6A87" w:rsidRPr="005210B3" w:rsidRDefault="009E6A87" w:rsidP="00377545">
      <w:pPr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</w:p>
    <w:p w14:paraId="0629B862" w14:textId="77777777" w:rsidR="009E6A87" w:rsidRPr="005210B3" w:rsidRDefault="009E6A87" w:rsidP="00377545">
      <w:pPr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  <w:r w:rsidRPr="005210B3">
        <w:rPr>
          <w:rFonts w:ascii="Cambria" w:hAnsi="Cambria"/>
          <w:sz w:val="22"/>
          <w:szCs w:val="22"/>
        </w:rPr>
        <w:t xml:space="preserve">Nel caso in cui non vi siano state offerte in aumento in fase di gara (dimostrando così la mancata volontà di ogni offerente di aderire alla gara), l’aggiudicazione avverrà </w:t>
      </w:r>
      <w:r w:rsidRPr="005210B3">
        <w:rPr>
          <w:rFonts w:ascii="Cambria" w:eastAsia="Times New Roman" w:hAnsi="Cambria"/>
          <w:bCs/>
          <w:sz w:val="22"/>
          <w:szCs w:val="22"/>
          <w:lang w:eastAsia="it-IT"/>
        </w:rPr>
        <w:t>sulla scorta degli elementi di seguito elencati (in ordine di priorità):</w:t>
      </w:r>
    </w:p>
    <w:p w14:paraId="0993407A" w14:textId="77777777" w:rsidR="009E6A87" w:rsidRPr="005210B3" w:rsidRDefault="009E6A87" w:rsidP="00377545">
      <w:pPr>
        <w:jc w:val="both"/>
        <w:rPr>
          <w:rFonts w:ascii="Cambria" w:eastAsia="Times New Roman" w:hAnsi="Cambria"/>
          <w:bCs/>
          <w:sz w:val="22"/>
          <w:szCs w:val="22"/>
          <w:lang w:eastAsia="it-IT"/>
        </w:rPr>
      </w:pPr>
    </w:p>
    <w:p w14:paraId="711D36A0" w14:textId="77777777" w:rsidR="009E6A87" w:rsidRPr="005210B3" w:rsidRDefault="009E6A87" w:rsidP="00377545">
      <w:pPr>
        <w:pStyle w:val="Rientrocorpodeltesto3"/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bCs/>
          <w:sz w:val="22"/>
          <w:szCs w:val="22"/>
        </w:rPr>
      </w:pPr>
      <w:r w:rsidRPr="005210B3">
        <w:rPr>
          <w:rFonts w:ascii="Cambria" w:hAnsi="Cambria"/>
          <w:bCs/>
          <w:sz w:val="22"/>
          <w:szCs w:val="22"/>
        </w:rPr>
        <w:t>maggior importo del prezzo offerto;</w:t>
      </w:r>
    </w:p>
    <w:p w14:paraId="08C57BB5" w14:textId="77777777" w:rsidR="009E6A87" w:rsidRPr="005210B3" w:rsidRDefault="009E6A87" w:rsidP="00377545">
      <w:pPr>
        <w:pStyle w:val="Rientrocorpodeltesto3"/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bCs/>
          <w:sz w:val="22"/>
          <w:szCs w:val="22"/>
        </w:rPr>
      </w:pPr>
      <w:r w:rsidRPr="005210B3">
        <w:rPr>
          <w:rFonts w:ascii="Cambria" w:hAnsi="Cambria"/>
          <w:bCs/>
          <w:sz w:val="22"/>
          <w:szCs w:val="22"/>
        </w:rPr>
        <w:t>a parità di prezzo offerto, maggior importo della cauzione versata;</w:t>
      </w:r>
    </w:p>
    <w:p w14:paraId="1B2791AB" w14:textId="77777777" w:rsidR="009E6A87" w:rsidRPr="005210B3" w:rsidRDefault="009E6A87" w:rsidP="00377545">
      <w:pPr>
        <w:pStyle w:val="Rientrocorpodeltesto3"/>
        <w:numPr>
          <w:ilvl w:val="0"/>
          <w:numId w:val="4"/>
        </w:numPr>
        <w:spacing w:line="240" w:lineRule="auto"/>
        <w:contextualSpacing/>
        <w:jc w:val="both"/>
        <w:rPr>
          <w:rFonts w:ascii="Cambria" w:hAnsi="Cambria"/>
          <w:bCs/>
          <w:sz w:val="22"/>
          <w:szCs w:val="22"/>
        </w:rPr>
      </w:pPr>
      <w:r w:rsidRPr="005210B3">
        <w:rPr>
          <w:rFonts w:ascii="Cambria" w:hAnsi="Cambria"/>
          <w:bCs/>
          <w:sz w:val="22"/>
          <w:szCs w:val="22"/>
        </w:rPr>
        <w:t>a parità degli anzidetti elementi, sarà rilevante la priorità temporale nel deposito dell’offerta.</w:t>
      </w:r>
    </w:p>
    <w:p w14:paraId="580C0877" w14:textId="77777777" w:rsidR="009E6A87" w:rsidRPr="005210B3" w:rsidRDefault="009E6A87" w:rsidP="00377545">
      <w:pPr>
        <w:pStyle w:val="Rientrocorpodeltesto3"/>
        <w:spacing w:line="240" w:lineRule="auto"/>
        <w:ind w:left="0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60AD91AC" w14:textId="3F4EF577" w:rsidR="009E6A87" w:rsidRPr="005210B3" w:rsidRDefault="009E6A87" w:rsidP="00377545">
      <w:pPr>
        <w:suppressAutoHyphens/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 xml:space="preserve">La vendita è soggetta ai diritti d’asta pari al </w:t>
      </w:r>
      <w:r w:rsidR="005210B3">
        <w:rPr>
          <w:rFonts w:ascii="Cambria" w:hAnsi="Cambria"/>
          <w:sz w:val="22"/>
          <w:szCs w:val="22"/>
        </w:rPr>
        <w:t>10</w:t>
      </w:r>
      <w:r w:rsidRPr="005210B3">
        <w:rPr>
          <w:rFonts w:ascii="Cambria" w:hAnsi="Cambria"/>
          <w:sz w:val="22"/>
          <w:szCs w:val="22"/>
        </w:rPr>
        <w:t>% + iva da calcolarsi sul prezzo di aggiudicazione. Tali diritti d’asta</w:t>
      </w:r>
      <w:r w:rsidR="003233C5" w:rsidRPr="005210B3">
        <w:rPr>
          <w:rFonts w:ascii="Cambria" w:hAnsi="Cambria"/>
          <w:sz w:val="22"/>
          <w:szCs w:val="22"/>
        </w:rPr>
        <w:t>,</w:t>
      </w:r>
      <w:r w:rsidR="002C5F1D" w:rsidRPr="005210B3">
        <w:rPr>
          <w:rFonts w:ascii="Cambria" w:hAnsi="Cambria"/>
          <w:sz w:val="22"/>
          <w:szCs w:val="22"/>
        </w:rPr>
        <w:t xml:space="preserve"> </w:t>
      </w:r>
      <w:r w:rsidRPr="005210B3">
        <w:rPr>
          <w:rFonts w:ascii="Cambria" w:hAnsi="Cambria"/>
          <w:sz w:val="22"/>
          <w:szCs w:val="22"/>
        </w:rPr>
        <w:t xml:space="preserve">le </w:t>
      </w:r>
      <w:r w:rsidR="002C5F1D" w:rsidRPr="005210B3">
        <w:rPr>
          <w:rFonts w:ascii="Cambria" w:hAnsi="Cambria"/>
          <w:sz w:val="22"/>
          <w:szCs w:val="22"/>
        </w:rPr>
        <w:t xml:space="preserve">eventuali </w:t>
      </w:r>
      <w:r w:rsidRPr="005210B3">
        <w:rPr>
          <w:rFonts w:ascii="Cambria" w:hAnsi="Cambria"/>
          <w:sz w:val="22"/>
          <w:szCs w:val="22"/>
        </w:rPr>
        <w:t>spese e gli oneri, anche fiscali, connessi alla vendita</w:t>
      </w:r>
      <w:r w:rsidR="003233C5" w:rsidRPr="005210B3">
        <w:rPr>
          <w:rFonts w:ascii="Cambria" w:hAnsi="Cambria"/>
          <w:sz w:val="22"/>
          <w:szCs w:val="22"/>
        </w:rPr>
        <w:t xml:space="preserve"> sono ad esclusivo carico dell’aggiudicatario</w:t>
      </w:r>
      <w:r w:rsidRPr="005210B3">
        <w:rPr>
          <w:rFonts w:ascii="Cambria" w:hAnsi="Cambria"/>
          <w:sz w:val="22"/>
          <w:szCs w:val="22"/>
        </w:rPr>
        <w:t xml:space="preserve">, </w:t>
      </w:r>
    </w:p>
    <w:p w14:paraId="12AC7B63" w14:textId="77777777" w:rsidR="005A370B" w:rsidRPr="005210B3" w:rsidRDefault="005A370B" w:rsidP="00377545">
      <w:pPr>
        <w:suppressAutoHyphens/>
        <w:jc w:val="both"/>
        <w:rPr>
          <w:rFonts w:ascii="Cambria" w:hAnsi="Cambria"/>
          <w:sz w:val="22"/>
          <w:szCs w:val="22"/>
        </w:rPr>
      </w:pPr>
    </w:p>
    <w:p w14:paraId="7DBA6885" w14:textId="5E1AD724" w:rsidR="009E6A87" w:rsidRPr="005210B3" w:rsidRDefault="009E6A87" w:rsidP="00377545">
      <w:pPr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>L’aggiudicatario dovrà versare il residuo prezzo, costituito dal prezzo di aggiudicazione al netto della cauzione versata, oltre ai diritti d’asta</w:t>
      </w:r>
      <w:r w:rsidR="00BE2201" w:rsidRPr="005210B3">
        <w:rPr>
          <w:rFonts w:ascii="Cambria" w:hAnsi="Cambria"/>
          <w:sz w:val="22"/>
          <w:szCs w:val="22"/>
        </w:rPr>
        <w:t>, ad € 16,00 a titolo di imposta di bollo,</w:t>
      </w:r>
      <w:r w:rsidRPr="005210B3">
        <w:rPr>
          <w:rFonts w:ascii="Cambria" w:hAnsi="Cambria"/>
          <w:sz w:val="22"/>
          <w:szCs w:val="22"/>
        </w:rPr>
        <w:t xml:space="preserve"> ed agli</w:t>
      </w:r>
      <w:r w:rsidR="002C5F1D" w:rsidRPr="005210B3">
        <w:rPr>
          <w:rFonts w:ascii="Cambria" w:hAnsi="Cambria"/>
          <w:sz w:val="22"/>
          <w:szCs w:val="22"/>
        </w:rPr>
        <w:t xml:space="preserve"> eventuali</w:t>
      </w:r>
      <w:r w:rsidRPr="005210B3">
        <w:rPr>
          <w:rFonts w:ascii="Cambria" w:hAnsi="Cambria"/>
          <w:sz w:val="22"/>
          <w:szCs w:val="22"/>
        </w:rPr>
        <w:t xml:space="preserve"> oneri connessi alla vendita, mediante bonifico bancario, con le modalità indicate nel sito </w:t>
      </w:r>
      <w:hyperlink r:id="rId14" w:history="1">
        <w:r w:rsidRPr="005210B3">
          <w:rPr>
            <w:rStyle w:val="Collegamentoipertestuale"/>
            <w:rFonts w:ascii="Cambria" w:hAnsi="Cambria"/>
            <w:sz w:val="22"/>
            <w:szCs w:val="22"/>
          </w:rPr>
          <w:t>www.astetelematiche.it</w:t>
        </w:r>
      </w:hyperlink>
      <w:r w:rsidRPr="005210B3">
        <w:rPr>
          <w:rFonts w:ascii="Cambria" w:hAnsi="Cambria"/>
          <w:sz w:val="22"/>
          <w:szCs w:val="22"/>
        </w:rPr>
        <w:t xml:space="preserve">, entro </w:t>
      </w:r>
      <w:r w:rsidR="006342C6" w:rsidRPr="005210B3">
        <w:rPr>
          <w:rFonts w:ascii="Cambria" w:hAnsi="Cambria"/>
          <w:sz w:val="22"/>
          <w:szCs w:val="22"/>
        </w:rPr>
        <w:t>5</w:t>
      </w:r>
      <w:r w:rsidRPr="005210B3">
        <w:rPr>
          <w:rFonts w:ascii="Cambria" w:hAnsi="Cambria"/>
          <w:sz w:val="22"/>
          <w:szCs w:val="22"/>
        </w:rPr>
        <w:t xml:space="preserve"> giorni lavorativi dalla comunicazione di aggiudicazione.</w:t>
      </w:r>
    </w:p>
    <w:p w14:paraId="7348ABE0" w14:textId="77777777" w:rsidR="009E6A87" w:rsidRPr="005210B3" w:rsidRDefault="009E6A87" w:rsidP="00377545">
      <w:pPr>
        <w:jc w:val="both"/>
        <w:rPr>
          <w:rFonts w:ascii="Cambria" w:hAnsi="Cambria"/>
          <w:sz w:val="22"/>
          <w:szCs w:val="22"/>
        </w:rPr>
      </w:pPr>
    </w:p>
    <w:p w14:paraId="45F6B06D" w14:textId="4DCB5D87" w:rsidR="009E6A87" w:rsidRPr="005210B3" w:rsidRDefault="009E6A87" w:rsidP="00377545">
      <w:pPr>
        <w:pStyle w:val="Rientrocorpodeltesto3"/>
        <w:spacing w:line="240" w:lineRule="auto"/>
        <w:ind w:left="0"/>
        <w:contextualSpacing/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 xml:space="preserve">Il versamento dovrà avvenire sul conto corrente del soggetto incaricato Rete Aste Srl, recante codice </w:t>
      </w:r>
      <w:r w:rsidRPr="005210B3">
        <w:rPr>
          <w:rFonts w:ascii="Cambria" w:hAnsi="Cambria"/>
          <w:b/>
          <w:sz w:val="22"/>
          <w:szCs w:val="22"/>
        </w:rPr>
        <w:t>IBAN</w:t>
      </w:r>
      <w:r w:rsidR="00E42946" w:rsidRPr="005210B3">
        <w:rPr>
          <w:rFonts w:ascii="Cambria" w:hAnsi="Cambria"/>
          <w:sz w:val="22"/>
          <w:szCs w:val="22"/>
        </w:rPr>
        <w:t xml:space="preserve"> IT95 A030 6913 9061 0000 0003 142</w:t>
      </w:r>
      <w:r w:rsidRPr="005210B3">
        <w:rPr>
          <w:rFonts w:ascii="Cambria" w:hAnsi="Cambria" w:cs="Segoe UI"/>
          <w:color w:val="242424"/>
          <w:sz w:val="22"/>
          <w:szCs w:val="22"/>
          <w:shd w:val="clear" w:color="auto" w:fill="FFFFFF"/>
        </w:rPr>
        <w:t> </w:t>
      </w:r>
      <w:r w:rsidRPr="005210B3">
        <w:rPr>
          <w:rFonts w:ascii="Cambria" w:hAnsi="Cambria"/>
          <w:sz w:val="22"/>
          <w:szCs w:val="22"/>
        </w:rPr>
        <w:t xml:space="preserve">specificando nella causale del bonifico </w:t>
      </w:r>
      <w:r w:rsidRPr="005210B3">
        <w:rPr>
          <w:rFonts w:ascii="Cambria" w:hAnsi="Cambria"/>
          <w:b/>
          <w:sz w:val="22"/>
          <w:szCs w:val="22"/>
        </w:rPr>
        <w:t xml:space="preserve">RG N. </w:t>
      </w:r>
      <w:r w:rsidR="00A47B32">
        <w:rPr>
          <w:rFonts w:ascii="Cambria" w:hAnsi="Cambria"/>
          <w:b/>
          <w:sz w:val="22"/>
          <w:szCs w:val="22"/>
        </w:rPr>
        <w:t>2</w:t>
      </w:r>
      <w:r w:rsidR="00E85DF0" w:rsidRPr="005210B3">
        <w:rPr>
          <w:rFonts w:ascii="Cambria" w:hAnsi="Cambria"/>
          <w:b/>
          <w:sz w:val="22"/>
          <w:szCs w:val="22"/>
        </w:rPr>
        <w:t>/202</w:t>
      </w:r>
      <w:r w:rsidR="005210B3">
        <w:rPr>
          <w:rFonts w:ascii="Cambria" w:hAnsi="Cambria"/>
          <w:b/>
          <w:sz w:val="22"/>
          <w:szCs w:val="22"/>
        </w:rPr>
        <w:t>6</w:t>
      </w:r>
      <w:r w:rsidR="0081702A" w:rsidRPr="005210B3">
        <w:rPr>
          <w:rFonts w:ascii="Cambria" w:hAnsi="Cambria"/>
          <w:b/>
          <w:sz w:val="22"/>
          <w:szCs w:val="22"/>
        </w:rPr>
        <w:t xml:space="preserve"> </w:t>
      </w:r>
      <w:r w:rsidRPr="005210B3">
        <w:rPr>
          <w:rFonts w:ascii="Cambria" w:hAnsi="Cambria"/>
          <w:b/>
          <w:sz w:val="22"/>
          <w:szCs w:val="22"/>
        </w:rPr>
        <w:t xml:space="preserve">lotto </w:t>
      </w:r>
      <w:r w:rsidR="00E85DF0" w:rsidRPr="005210B3">
        <w:rPr>
          <w:rFonts w:ascii="Cambria" w:hAnsi="Cambria"/>
          <w:b/>
          <w:sz w:val="22"/>
          <w:szCs w:val="22"/>
        </w:rPr>
        <w:t>______</w:t>
      </w:r>
      <w:r w:rsidRPr="005210B3">
        <w:rPr>
          <w:rFonts w:ascii="Cambria" w:hAnsi="Cambria"/>
          <w:b/>
          <w:sz w:val="22"/>
          <w:szCs w:val="22"/>
        </w:rPr>
        <w:t>__, saldo prezzo e compenso</w:t>
      </w:r>
      <w:r w:rsidRPr="005210B3">
        <w:rPr>
          <w:rFonts w:ascii="Cambria" w:hAnsi="Cambria"/>
          <w:sz w:val="22"/>
          <w:szCs w:val="22"/>
        </w:rPr>
        <w:t>.</w:t>
      </w:r>
    </w:p>
    <w:p w14:paraId="064E885C" w14:textId="0DD1F4C9" w:rsidR="00F63A11" w:rsidRPr="005210B3" w:rsidRDefault="00F63A11" w:rsidP="00377545">
      <w:pPr>
        <w:pStyle w:val="Rientrocorpodeltesto3"/>
        <w:spacing w:line="240" w:lineRule="auto"/>
        <w:ind w:left="0"/>
        <w:contextualSpacing/>
        <w:jc w:val="both"/>
        <w:rPr>
          <w:rFonts w:ascii="Cambria" w:hAnsi="Cambria"/>
          <w:sz w:val="22"/>
          <w:szCs w:val="22"/>
        </w:rPr>
      </w:pPr>
    </w:p>
    <w:p w14:paraId="4AA881CF" w14:textId="47D97D98" w:rsidR="00F63A11" w:rsidRPr="005210B3" w:rsidRDefault="00F63A11" w:rsidP="00377545">
      <w:pPr>
        <w:pStyle w:val="Rientrocorpodeltesto3"/>
        <w:spacing w:line="240" w:lineRule="auto"/>
        <w:ind w:left="0"/>
        <w:contextualSpacing/>
        <w:jc w:val="both"/>
        <w:rPr>
          <w:rFonts w:ascii="Cambria" w:hAnsi="Cambria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>Successivamente al versamento del saldo prezzo l’aggiudicatario verrà contattato per la sottoscrizione della scrittura privata di vendita e per la consegna dei beni</w:t>
      </w:r>
      <w:r w:rsidR="002C5F1D" w:rsidRPr="005210B3">
        <w:rPr>
          <w:rFonts w:ascii="Cambria" w:hAnsi="Cambria"/>
          <w:sz w:val="22"/>
          <w:szCs w:val="22"/>
        </w:rPr>
        <w:t xml:space="preserve"> dall’Università degli Studi attraverso la mail segnalata in fase di registrazione sul portale Rete Aste</w:t>
      </w:r>
      <w:r w:rsidRPr="005210B3">
        <w:rPr>
          <w:rFonts w:ascii="Cambria" w:hAnsi="Cambria"/>
          <w:sz w:val="22"/>
          <w:szCs w:val="22"/>
        </w:rPr>
        <w:t>.</w:t>
      </w:r>
    </w:p>
    <w:p w14:paraId="23DB2FC6" w14:textId="77777777" w:rsidR="009E6A87" w:rsidRPr="005210B3" w:rsidRDefault="009E6A87" w:rsidP="00377545">
      <w:pPr>
        <w:pStyle w:val="Rientrocorpodeltesto3"/>
        <w:spacing w:line="240" w:lineRule="auto"/>
        <w:ind w:left="0"/>
        <w:contextualSpacing/>
        <w:jc w:val="both"/>
        <w:rPr>
          <w:rFonts w:ascii="Cambria" w:hAnsi="Cambria"/>
          <w:bCs/>
          <w:sz w:val="22"/>
          <w:szCs w:val="22"/>
        </w:rPr>
      </w:pPr>
    </w:p>
    <w:p w14:paraId="48044E90" w14:textId="14B73F19" w:rsidR="00146E6D" w:rsidRDefault="00146E6D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 w:cs="Calibri"/>
          <w:sz w:val="22"/>
          <w:szCs w:val="22"/>
          <w:lang w:eastAsia="ar-SA"/>
        </w:rPr>
        <w:t xml:space="preserve">L’aggiudicatario dovrà provvedere al ritiro del lotto aggiudicato, entro e non oltre </w:t>
      </w:r>
      <w:r w:rsidR="002C5F1D" w:rsidRPr="005210B3">
        <w:rPr>
          <w:rFonts w:ascii="Cambria" w:hAnsi="Cambria" w:cs="Calibri"/>
          <w:sz w:val="22"/>
          <w:szCs w:val="22"/>
          <w:lang w:eastAsia="ar-SA"/>
        </w:rPr>
        <w:t>30</w:t>
      </w:r>
      <w:r w:rsidRPr="005210B3">
        <w:rPr>
          <w:rFonts w:ascii="Cambria" w:hAnsi="Cambria" w:cs="Calibri"/>
          <w:sz w:val="22"/>
          <w:szCs w:val="22"/>
          <w:lang w:eastAsia="ar-SA"/>
        </w:rPr>
        <w:t xml:space="preserve"> giorni naturali, successivi e continui, dall’avvenuto accredito delle somme versate altrimenti si intenderà decaduto dall’aggiudicazione e l’Amministrazione tratterrà, a titolo di indennizzo, il 30% del prezzo versato.</w:t>
      </w:r>
    </w:p>
    <w:p w14:paraId="73B08FDE" w14:textId="77777777" w:rsidR="001A5FDE" w:rsidRDefault="001A5FDE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37A6AAC5" w14:textId="2E75219A" w:rsidR="001A5FDE" w:rsidRPr="001A5FDE" w:rsidRDefault="001A5FDE" w:rsidP="00377545">
      <w:pPr>
        <w:suppressAutoHyphens/>
        <w:jc w:val="both"/>
        <w:rPr>
          <w:rFonts w:ascii="Cambria" w:hAnsi="Cambria" w:cs="Calibri"/>
          <w:sz w:val="22"/>
          <w:szCs w:val="22"/>
          <w:u w:val="single"/>
          <w:lang w:eastAsia="ar-SA"/>
        </w:rPr>
      </w:pPr>
      <w:r w:rsidRPr="001A5FDE">
        <w:rPr>
          <w:rFonts w:ascii="Cambria" w:hAnsi="Cambria" w:cs="Calibri"/>
          <w:sz w:val="22"/>
          <w:szCs w:val="22"/>
          <w:u w:val="single"/>
          <w:lang w:eastAsia="ar-SA"/>
        </w:rPr>
        <w:t>Il passaggio di proprietà, presso agenzia di pratiche auto indicata dall’Ateneo, sarà a carico dell’acquirente.</w:t>
      </w:r>
    </w:p>
    <w:p w14:paraId="587B19E4" w14:textId="77777777" w:rsidR="00146E6D" w:rsidRPr="005210B3" w:rsidRDefault="00146E6D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2AC4812B" w14:textId="687A2E82" w:rsidR="009E6A87" w:rsidRPr="005210B3" w:rsidRDefault="001A5FDE" w:rsidP="00377545">
      <w:pPr>
        <w:suppressAutoHyphens/>
        <w:jc w:val="both"/>
        <w:rPr>
          <w:rFonts w:ascii="Cambria" w:hAnsi="Cambria" w:cs="Calibri"/>
          <w:sz w:val="22"/>
          <w:szCs w:val="22"/>
          <w:u w:val="single"/>
          <w:lang w:eastAsia="ar-SA"/>
        </w:rPr>
      </w:pPr>
      <w:r>
        <w:rPr>
          <w:rFonts w:ascii="Cambria" w:hAnsi="Cambria" w:cs="Calibri"/>
          <w:sz w:val="22"/>
          <w:szCs w:val="22"/>
          <w:lang w:eastAsia="ar-SA"/>
        </w:rPr>
        <w:t>Successivamente al passaggio di proprietà, l</w:t>
      </w:r>
      <w:r w:rsidR="009E6A87" w:rsidRPr="005210B3">
        <w:rPr>
          <w:rFonts w:ascii="Cambria" w:hAnsi="Cambria" w:cs="Calibri"/>
          <w:sz w:val="22"/>
          <w:szCs w:val="22"/>
          <w:lang w:eastAsia="ar-SA"/>
        </w:rPr>
        <w:t>a consegna dei beni all’aggiudicatario che ha provveduto a versare il saldo del prezzo, sarà effettuata da</w:t>
      </w:r>
      <w:r w:rsidR="00B22C0C" w:rsidRPr="005210B3">
        <w:rPr>
          <w:rFonts w:ascii="Cambria" w:hAnsi="Cambria" w:cs="Calibri"/>
          <w:sz w:val="22"/>
          <w:szCs w:val="22"/>
          <w:lang w:eastAsia="ar-SA"/>
        </w:rPr>
        <w:t xml:space="preserve"> un </w:t>
      </w:r>
      <w:r w:rsidR="009E6A87" w:rsidRPr="005210B3">
        <w:rPr>
          <w:rFonts w:ascii="Cambria" w:hAnsi="Cambria" w:cs="Calibri"/>
          <w:sz w:val="22"/>
          <w:szCs w:val="22"/>
          <w:lang w:eastAsia="ar-SA"/>
        </w:rPr>
        <w:t>delegato</w:t>
      </w:r>
      <w:r w:rsidR="00B22C0C" w:rsidRPr="005210B3">
        <w:rPr>
          <w:rFonts w:ascii="Cambria" w:hAnsi="Cambria" w:cs="Calibri"/>
          <w:sz w:val="22"/>
          <w:szCs w:val="22"/>
          <w:lang w:eastAsia="ar-SA"/>
        </w:rPr>
        <w:t xml:space="preserve"> </w:t>
      </w:r>
      <w:r w:rsidR="00213C39" w:rsidRPr="005210B3">
        <w:rPr>
          <w:rFonts w:ascii="Cambria" w:hAnsi="Cambria" w:cs="Calibri"/>
          <w:sz w:val="22"/>
          <w:szCs w:val="22"/>
          <w:lang w:eastAsia="ar-SA"/>
        </w:rPr>
        <w:t>del</w:t>
      </w:r>
      <w:r w:rsidR="00ED4E66" w:rsidRPr="005210B3">
        <w:rPr>
          <w:rFonts w:ascii="Cambria" w:hAnsi="Cambria" w:cs="Calibri"/>
          <w:sz w:val="22"/>
          <w:szCs w:val="22"/>
          <w:lang w:eastAsia="ar-SA"/>
        </w:rPr>
        <w:t>la Proprietà</w:t>
      </w:r>
      <w:r w:rsidR="009E6A87" w:rsidRPr="005210B3">
        <w:rPr>
          <w:rFonts w:ascii="Cambria" w:hAnsi="Cambria" w:cs="Calibri"/>
          <w:sz w:val="22"/>
          <w:szCs w:val="22"/>
          <w:lang w:eastAsia="ar-SA"/>
        </w:rPr>
        <w:t>,</w:t>
      </w:r>
      <w:r w:rsidR="009E6A87" w:rsidRPr="005210B3">
        <w:rPr>
          <w:rFonts w:ascii="Cambria" w:hAnsi="Cambria" w:cs="Calibri"/>
          <w:b/>
          <w:sz w:val="22"/>
          <w:szCs w:val="22"/>
          <w:lang w:eastAsia="ar-SA"/>
        </w:rPr>
        <w:t xml:space="preserve"> </w:t>
      </w:r>
      <w:r w:rsidR="009E6A87" w:rsidRPr="005210B3">
        <w:rPr>
          <w:rFonts w:ascii="Cambria" w:hAnsi="Cambria" w:cs="Calibri"/>
          <w:sz w:val="22"/>
          <w:szCs w:val="22"/>
          <w:lang w:eastAsia="ar-SA"/>
        </w:rPr>
        <w:t>presso il luogo di custodia dei beni o presso altro luogo che verrà successivamente specificato</w:t>
      </w:r>
      <w:r w:rsidR="003233C5" w:rsidRPr="005210B3">
        <w:rPr>
          <w:rFonts w:ascii="Cambria" w:hAnsi="Cambria" w:cs="Calibri"/>
          <w:sz w:val="22"/>
          <w:szCs w:val="22"/>
          <w:lang w:eastAsia="ar-SA"/>
        </w:rPr>
        <w:t>.</w:t>
      </w:r>
      <w:r w:rsidR="00047BF0" w:rsidRPr="005210B3">
        <w:rPr>
          <w:rFonts w:ascii="Cambria" w:hAnsi="Cambria" w:cs="Calibri"/>
          <w:sz w:val="22"/>
          <w:szCs w:val="22"/>
          <w:lang w:eastAsia="ar-SA"/>
        </w:rPr>
        <w:t xml:space="preserve"> </w:t>
      </w:r>
      <w:r w:rsidR="003233C5" w:rsidRPr="005210B3">
        <w:rPr>
          <w:rFonts w:ascii="Cambria" w:hAnsi="Cambria" w:cs="Calibri"/>
          <w:sz w:val="22"/>
          <w:szCs w:val="22"/>
          <w:u w:val="single"/>
          <w:lang w:eastAsia="ar-SA"/>
        </w:rPr>
        <w:t>L</w:t>
      </w:r>
      <w:r w:rsidR="003233C5" w:rsidRPr="005210B3">
        <w:rPr>
          <w:rFonts w:ascii="Cambria" w:hAnsi="Cambria"/>
          <w:sz w:val="22"/>
          <w:szCs w:val="22"/>
          <w:u w:val="single"/>
        </w:rPr>
        <w:t>e spese di ritiro e pieno utilizzo dei beni, sono ad esclusiva cura e carico dell’aggiudicatario, ivi compresi quelli di ritiro, smontaggio, facchinaggio e trasporto dei beni.</w:t>
      </w:r>
    </w:p>
    <w:p w14:paraId="3C57B169" w14:textId="60F486D0" w:rsidR="006109E0" w:rsidRPr="005210B3" w:rsidRDefault="006109E0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1FE4B3A1" w14:textId="7265A145" w:rsidR="006109E0" w:rsidRPr="005210B3" w:rsidRDefault="00ED4E66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 w:cs="Calibri"/>
          <w:sz w:val="22"/>
          <w:szCs w:val="22"/>
          <w:lang w:eastAsia="ar-SA"/>
        </w:rPr>
        <w:lastRenderedPageBreak/>
        <w:t>La Proprietà</w:t>
      </w:r>
      <w:r w:rsidR="006109E0" w:rsidRPr="005210B3">
        <w:rPr>
          <w:rFonts w:ascii="Cambria" w:hAnsi="Cambria" w:cs="Calibri"/>
          <w:sz w:val="22"/>
          <w:szCs w:val="22"/>
          <w:lang w:eastAsia="ar-SA"/>
        </w:rPr>
        <w:t xml:space="preserve"> si riserva la facoltà di non procedere alla definizione della vendita senza che </w:t>
      </w:r>
      <w:r w:rsidRPr="005210B3">
        <w:rPr>
          <w:rFonts w:ascii="Cambria" w:hAnsi="Cambria" w:cs="Calibri"/>
          <w:sz w:val="22"/>
          <w:szCs w:val="22"/>
          <w:lang w:eastAsia="ar-SA"/>
        </w:rPr>
        <w:t>l’aggiudicatario</w:t>
      </w:r>
      <w:r w:rsidR="006109E0" w:rsidRPr="005210B3">
        <w:rPr>
          <w:rFonts w:ascii="Cambria" w:hAnsi="Cambria" w:cs="Calibri"/>
          <w:sz w:val="22"/>
          <w:szCs w:val="22"/>
          <w:lang w:eastAsia="ar-SA"/>
        </w:rPr>
        <w:t xml:space="preserve"> possa pretendere risarcimenti o indennizzi di sorta. In tal caso </w:t>
      </w:r>
      <w:r w:rsidRPr="005210B3">
        <w:rPr>
          <w:rFonts w:ascii="Cambria" w:hAnsi="Cambria" w:cs="Calibri"/>
          <w:sz w:val="22"/>
          <w:szCs w:val="22"/>
          <w:lang w:eastAsia="ar-SA"/>
        </w:rPr>
        <w:t>l’aggiudicatario</w:t>
      </w:r>
      <w:r w:rsidR="006109E0" w:rsidRPr="005210B3">
        <w:rPr>
          <w:rFonts w:ascii="Cambria" w:hAnsi="Cambria" w:cs="Calibri"/>
          <w:sz w:val="22"/>
          <w:szCs w:val="22"/>
          <w:lang w:eastAsia="ar-SA"/>
        </w:rPr>
        <w:t xml:space="preserve"> avrà diritto alla sola restituzione di quanto pagato, senza corresponsione di interessi.</w:t>
      </w:r>
    </w:p>
    <w:p w14:paraId="532E1080" w14:textId="77777777" w:rsidR="005A370B" w:rsidRPr="005210B3" w:rsidRDefault="005A370B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4F9C17FA" w14:textId="3FE8BB65" w:rsidR="009E6A87" w:rsidRPr="005210B3" w:rsidRDefault="009E6A87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 w:cs="Calibri"/>
          <w:sz w:val="22"/>
          <w:szCs w:val="22"/>
          <w:lang w:eastAsia="ar-SA"/>
        </w:rPr>
        <w:t xml:space="preserve">Per maggiori informazioni e per </w:t>
      </w:r>
      <w:r w:rsidR="005A370B" w:rsidRPr="005210B3">
        <w:rPr>
          <w:rFonts w:ascii="Cambria" w:hAnsi="Cambria" w:cs="Calibri"/>
          <w:sz w:val="22"/>
          <w:szCs w:val="22"/>
          <w:lang w:eastAsia="ar-SA"/>
        </w:rPr>
        <w:t>la</w:t>
      </w:r>
      <w:r w:rsidRPr="005210B3">
        <w:rPr>
          <w:rFonts w:ascii="Cambria" w:hAnsi="Cambria" w:cs="Calibri"/>
          <w:sz w:val="22"/>
          <w:szCs w:val="22"/>
          <w:lang w:eastAsia="ar-SA"/>
        </w:rPr>
        <w:t xml:space="preserve"> visione dei beni, contattare </w:t>
      </w:r>
      <w:r w:rsidR="0087402D" w:rsidRPr="005210B3">
        <w:rPr>
          <w:rFonts w:ascii="Cambria" w:hAnsi="Cambria" w:cs="Calibri"/>
          <w:sz w:val="22"/>
          <w:szCs w:val="22"/>
          <w:lang w:eastAsia="ar-SA"/>
        </w:rPr>
        <w:t>il seguente indirizzo mail: immobili.assicurazioni@unimi.it</w:t>
      </w:r>
    </w:p>
    <w:p w14:paraId="73D8828E" w14:textId="77777777" w:rsidR="005A370B" w:rsidRPr="005210B3" w:rsidRDefault="005A370B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3250A4FE" w14:textId="1D86B439" w:rsidR="009E6A87" w:rsidRPr="005210B3" w:rsidRDefault="009E6A87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 w:cs="Calibri"/>
          <w:sz w:val="22"/>
          <w:szCs w:val="22"/>
          <w:lang w:eastAsia="ar-SA"/>
        </w:rPr>
        <w:t>Per la partecipazione alla vendita si invita a prendere visione del regolamento d’asta.</w:t>
      </w:r>
    </w:p>
    <w:p w14:paraId="5518D70C" w14:textId="77777777" w:rsidR="005A370B" w:rsidRPr="005210B3" w:rsidRDefault="005A370B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</w:p>
    <w:p w14:paraId="5AD66F93" w14:textId="77777777" w:rsidR="009E6A87" w:rsidRPr="005210B3" w:rsidRDefault="009E6A87" w:rsidP="00377545">
      <w:pPr>
        <w:suppressAutoHyphens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 w:cs="Calibri"/>
          <w:sz w:val="22"/>
          <w:szCs w:val="22"/>
          <w:lang w:eastAsia="ar-SA"/>
        </w:rPr>
        <w:t>Per supporto tecnico durante le fasi di registrazione e di iscrizione all’asta telematica e per informazioni sulla procedura, contattare il Gestore della vendita, Rete Aste srl, ai recapiti di seguito indicati, attivi dal lunedì al venerdì, dalle ore 9.00 alle ore 13.00 e dalle ore 14.00 alle ore 18.00;</w:t>
      </w:r>
    </w:p>
    <w:p w14:paraId="6F83494B" w14:textId="77777777" w:rsidR="009E6A87" w:rsidRPr="005210B3" w:rsidRDefault="009E6A87" w:rsidP="0065164E">
      <w:pPr>
        <w:numPr>
          <w:ilvl w:val="0"/>
          <w:numId w:val="5"/>
        </w:numPr>
        <w:suppressAutoHyphens/>
        <w:spacing w:after="200"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 w:cs="Calibri"/>
          <w:sz w:val="22"/>
          <w:szCs w:val="22"/>
          <w:lang w:eastAsia="ar-SA"/>
        </w:rPr>
        <w:t>numero ad addebito ripartito 848.58.20.31</w:t>
      </w:r>
    </w:p>
    <w:p w14:paraId="1A9FBBDB" w14:textId="0A04C6BF" w:rsidR="009E6A87" w:rsidRPr="005210B3" w:rsidRDefault="009E6A87" w:rsidP="0065164E">
      <w:pPr>
        <w:numPr>
          <w:ilvl w:val="0"/>
          <w:numId w:val="5"/>
        </w:numPr>
        <w:suppressAutoHyphens/>
        <w:spacing w:after="200"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 w:cs="Calibri"/>
          <w:sz w:val="22"/>
          <w:szCs w:val="22"/>
          <w:lang w:eastAsia="ar-SA"/>
        </w:rPr>
        <w:t xml:space="preserve">staff ReteAste: </w:t>
      </w:r>
      <w:r w:rsidR="00805E24" w:rsidRPr="005210B3">
        <w:rPr>
          <w:rFonts w:ascii="Cambria" w:hAnsi="Cambria"/>
          <w:sz w:val="22"/>
          <w:szCs w:val="22"/>
        </w:rPr>
        <w:t>0586 201480</w:t>
      </w:r>
    </w:p>
    <w:p w14:paraId="74707E62" w14:textId="10F1AEF1" w:rsidR="008866B5" w:rsidRPr="005210B3" w:rsidRDefault="009E6A87" w:rsidP="0065164E">
      <w:pPr>
        <w:numPr>
          <w:ilvl w:val="0"/>
          <w:numId w:val="5"/>
        </w:numPr>
        <w:suppressAutoHyphens/>
        <w:spacing w:after="200"/>
        <w:jc w:val="both"/>
        <w:rPr>
          <w:rFonts w:ascii="Cambria" w:hAnsi="Cambria" w:cs="Calibri"/>
          <w:sz w:val="22"/>
          <w:szCs w:val="22"/>
          <w:lang w:eastAsia="ar-SA"/>
        </w:rPr>
      </w:pPr>
      <w:r w:rsidRPr="005210B3">
        <w:rPr>
          <w:rFonts w:ascii="Cambria" w:hAnsi="Cambria" w:cs="Calibri"/>
          <w:sz w:val="22"/>
          <w:szCs w:val="22"/>
          <w:lang w:eastAsia="ar-SA"/>
        </w:rPr>
        <w:t xml:space="preserve">mail </w:t>
      </w:r>
      <w:hyperlink r:id="rId15" w:history="1">
        <w:r w:rsidRPr="005210B3">
          <w:rPr>
            <w:rStyle w:val="Collegamentoipertestuale"/>
            <w:rFonts w:ascii="Cambria" w:hAnsi="Cambria"/>
            <w:sz w:val="22"/>
            <w:szCs w:val="22"/>
          </w:rPr>
          <w:t>vendite@reteaste.it</w:t>
        </w:r>
      </w:hyperlink>
    </w:p>
    <w:p w14:paraId="1A6E99A9" w14:textId="71DCE6A9" w:rsidR="009E6A87" w:rsidRPr="005210B3" w:rsidRDefault="009E6A87" w:rsidP="00377545">
      <w:pPr>
        <w:ind w:right="-143"/>
        <w:rPr>
          <w:rFonts w:ascii="Cambria" w:hAnsi="Cambria" w:cs="Times New Roman"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 xml:space="preserve">Livorno, </w:t>
      </w:r>
      <w:r w:rsidR="001A5FDE">
        <w:rPr>
          <w:rFonts w:ascii="Cambria" w:hAnsi="Cambria"/>
          <w:sz w:val="22"/>
          <w:szCs w:val="22"/>
        </w:rPr>
        <w:t>12/05/2026</w:t>
      </w:r>
    </w:p>
    <w:p w14:paraId="2009B80C" w14:textId="77777777" w:rsidR="009E6A87" w:rsidRPr="005210B3" w:rsidRDefault="009E6A87" w:rsidP="00377545">
      <w:pPr>
        <w:ind w:right="-143"/>
        <w:jc w:val="right"/>
        <w:rPr>
          <w:rFonts w:ascii="Cambria" w:hAnsi="Cambria"/>
          <w:b/>
          <w:sz w:val="22"/>
          <w:szCs w:val="22"/>
        </w:rPr>
      </w:pPr>
      <w:r w:rsidRPr="005210B3">
        <w:rPr>
          <w:rFonts w:ascii="Cambria" w:hAnsi="Cambria"/>
          <w:sz w:val="22"/>
          <w:szCs w:val="22"/>
        </w:rPr>
        <w:t>Rete Aste Srl</w:t>
      </w:r>
    </w:p>
    <w:p w14:paraId="7170370F" w14:textId="77777777" w:rsidR="001C7C8B" w:rsidRPr="005210B3" w:rsidRDefault="001C7C8B" w:rsidP="00377545">
      <w:pPr>
        <w:rPr>
          <w:rFonts w:ascii="Cambria" w:hAnsi="Cambria"/>
          <w:sz w:val="22"/>
          <w:szCs w:val="22"/>
        </w:rPr>
      </w:pPr>
    </w:p>
    <w:sectPr w:rsidR="001C7C8B" w:rsidRPr="005210B3" w:rsidSect="00593C7D">
      <w:headerReference w:type="default" r:id="rId16"/>
      <w:footerReference w:type="default" r:id="rId17"/>
      <w:pgSz w:w="11900" w:h="16840"/>
      <w:pgMar w:top="1417" w:right="1134" w:bottom="1134" w:left="1134" w:header="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44B2" w14:textId="77777777" w:rsidR="009E638A" w:rsidRDefault="009E638A" w:rsidP="003A0B94">
      <w:r>
        <w:separator/>
      </w:r>
    </w:p>
  </w:endnote>
  <w:endnote w:type="continuationSeparator" w:id="0">
    <w:p w14:paraId="104EBD23" w14:textId="77777777" w:rsidR="009E638A" w:rsidRDefault="009E638A" w:rsidP="003A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254983"/>
      <w:docPartObj>
        <w:docPartGallery w:val="Page Numbers (Bottom of Page)"/>
        <w:docPartUnique/>
      </w:docPartObj>
    </w:sdtPr>
    <w:sdtEndPr/>
    <w:sdtContent>
      <w:p w14:paraId="2617AA71" w14:textId="12E1D6E4" w:rsidR="009E6A87" w:rsidRDefault="009E6A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B61">
          <w:rPr>
            <w:noProof/>
          </w:rPr>
          <w:t>1</w:t>
        </w:r>
        <w:r>
          <w:fldChar w:fldCharType="end"/>
        </w:r>
      </w:p>
    </w:sdtContent>
  </w:sdt>
  <w:p w14:paraId="5B14E207" w14:textId="4235D420" w:rsidR="009B7DA9" w:rsidRPr="003A0B94" w:rsidRDefault="009B7DA9" w:rsidP="009B7DA9">
    <w:pPr>
      <w:pStyle w:val="Pidipagina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3155" w14:textId="77777777" w:rsidR="009E638A" w:rsidRDefault="009E638A" w:rsidP="003A0B94">
      <w:r>
        <w:separator/>
      </w:r>
    </w:p>
  </w:footnote>
  <w:footnote w:type="continuationSeparator" w:id="0">
    <w:p w14:paraId="26EFBF24" w14:textId="77777777" w:rsidR="009E638A" w:rsidRDefault="009E638A" w:rsidP="003A0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D2F2" w14:textId="5E53AD54" w:rsidR="001407E9" w:rsidRDefault="001407E9" w:rsidP="001407E9">
    <w:pPr>
      <w:pStyle w:val="Intestazione"/>
      <w:ind w:left="-14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71DE9C" wp14:editId="69A5545A">
          <wp:simplePos x="0" y="0"/>
          <wp:positionH relativeFrom="column">
            <wp:posOffset>3509010</wp:posOffset>
          </wp:positionH>
          <wp:positionV relativeFrom="paragraph">
            <wp:posOffset>56557</wp:posOffset>
          </wp:positionV>
          <wp:extent cx="2590295" cy="828675"/>
          <wp:effectExtent l="0" t="0" r="635" b="0"/>
          <wp:wrapNone/>
          <wp:docPr id="167936706" name="Immagine 1" descr="Immagine che contiene diagram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6706" name="Immagine 1" descr="Immagine che contiene diagram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2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E224B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18CDB1" wp14:editId="28CA09B6">
          <wp:simplePos x="0" y="0"/>
          <wp:positionH relativeFrom="column">
            <wp:posOffset>0</wp:posOffset>
          </wp:positionH>
          <wp:positionV relativeFrom="paragraph">
            <wp:posOffset>-46355</wp:posOffset>
          </wp:positionV>
          <wp:extent cx="1892300" cy="1346200"/>
          <wp:effectExtent l="0" t="0" r="0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1346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AF6368" w14:textId="77777777" w:rsidR="001407E9" w:rsidRDefault="001407E9" w:rsidP="001407E9">
    <w:pPr>
      <w:pStyle w:val="Intestazione"/>
      <w:ind w:left="-142"/>
      <w:jc w:val="center"/>
    </w:pPr>
  </w:p>
  <w:p w14:paraId="2B85704A" w14:textId="77777777" w:rsidR="001407E9" w:rsidRDefault="001407E9" w:rsidP="001407E9">
    <w:pPr>
      <w:pStyle w:val="Intestazione"/>
      <w:ind w:left="-142"/>
      <w:jc w:val="center"/>
    </w:pPr>
  </w:p>
  <w:p w14:paraId="393182C0" w14:textId="5A44CC7C" w:rsidR="001407E9" w:rsidRDefault="001407E9" w:rsidP="001407E9">
    <w:pPr>
      <w:pStyle w:val="Intestazione"/>
      <w:ind w:left="-142"/>
      <w:jc w:val="center"/>
    </w:pPr>
  </w:p>
  <w:p w14:paraId="442B3E0F" w14:textId="77777777" w:rsidR="001407E9" w:rsidRDefault="001407E9" w:rsidP="005B2696">
    <w:pPr>
      <w:pStyle w:val="Intestazione"/>
      <w:ind w:left="-142"/>
      <w:jc w:val="center"/>
    </w:pPr>
  </w:p>
  <w:p w14:paraId="5FCA8529" w14:textId="77777777" w:rsidR="001407E9" w:rsidRDefault="001407E9" w:rsidP="005B2696">
    <w:pPr>
      <w:pStyle w:val="Intestazione"/>
      <w:ind w:left="-142"/>
      <w:jc w:val="center"/>
    </w:pPr>
  </w:p>
  <w:p w14:paraId="06A44A51" w14:textId="7FEC7C26" w:rsidR="003A0B94" w:rsidRDefault="003A0B94" w:rsidP="005B2696">
    <w:pPr>
      <w:pStyle w:val="Intestazione"/>
      <w:ind w:lef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97B3148"/>
    <w:multiLevelType w:val="hybridMultilevel"/>
    <w:tmpl w:val="97E8130A"/>
    <w:lvl w:ilvl="0" w:tplc="FFFFFFFF">
      <w:start w:val="2"/>
      <w:numFmt w:val="bullet"/>
      <w:lvlText w:val="-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B2F46"/>
    <w:multiLevelType w:val="multilevel"/>
    <w:tmpl w:val="ED1CF230"/>
    <w:lvl w:ilvl="0">
      <w:start w:val="1"/>
      <w:numFmt w:val="decimal"/>
      <w:pStyle w:val="0Ancona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pStyle w:val="1Ancona"/>
      <w:isLgl/>
      <w:lvlText w:val="%1.%2."/>
      <w:lvlJc w:val="left"/>
      <w:pPr>
        <w:snapToGrid w:val="0"/>
        <w:ind w:left="1145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632423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2Ancona"/>
      <w:isLgl/>
      <w:lvlText w:val="%1.%2.%3."/>
      <w:lvlJc w:val="left"/>
      <w:pPr>
        <w:snapToGrid w:val="0"/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632423"/>
        <w:spacing w:val="0"/>
        <w:w w:val="1"/>
        <w:kern w:val="0"/>
        <w:position w:val="0"/>
        <w:sz w:val="20"/>
        <w:szCs w:val="20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lowerLetter"/>
      <w:lvlText w:val="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675E3C12"/>
    <w:multiLevelType w:val="hybridMultilevel"/>
    <w:tmpl w:val="5CEE91D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83C0B54"/>
    <w:multiLevelType w:val="hybridMultilevel"/>
    <w:tmpl w:val="9C526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0238F"/>
    <w:multiLevelType w:val="hybridMultilevel"/>
    <w:tmpl w:val="58763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1098"/>
    <w:multiLevelType w:val="hybridMultilevel"/>
    <w:tmpl w:val="7DA24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128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009969">
    <w:abstractNumId w:val="3"/>
  </w:num>
  <w:num w:numId="3" w16cid:durableId="1277830637">
    <w:abstractNumId w:val="1"/>
  </w:num>
  <w:num w:numId="4" w16cid:durableId="1962106021">
    <w:abstractNumId w:val="5"/>
  </w:num>
  <w:num w:numId="5" w16cid:durableId="1859083159">
    <w:abstractNumId w:val="0"/>
  </w:num>
  <w:num w:numId="6" w16cid:durableId="1398163513">
    <w:abstractNumId w:val="4"/>
  </w:num>
  <w:num w:numId="7" w16cid:durableId="20858818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B94"/>
    <w:rsid w:val="00047BF0"/>
    <w:rsid w:val="00076C53"/>
    <w:rsid w:val="000823CF"/>
    <w:rsid w:val="000A7D69"/>
    <w:rsid w:val="000D2DCA"/>
    <w:rsid w:val="000F6898"/>
    <w:rsid w:val="00110822"/>
    <w:rsid w:val="001407E9"/>
    <w:rsid w:val="00146E6D"/>
    <w:rsid w:val="0015530C"/>
    <w:rsid w:val="00164518"/>
    <w:rsid w:val="00171A1C"/>
    <w:rsid w:val="001A5FDE"/>
    <w:rsid w:val="001B2EDF"/>
    <w:rsid w:val="001C0585"/>
    <w:rsid w:val="001C7C8B"/>
    <w:rsid w:val="001F0866"/>
    <w:rsid w:val="00212E63"/>
    <w:rsid w:val="00213C39"/>
    <w:rsid w:val="00216158"/>
    <w:rsid w:val="0022460E"/>
    <w:rsid w:val="002363C8"/>
    <w:rsid w:val="00241CFB"/>
    <w:rsid w:val="00297891"/>
    <w:rsid w:val="002A0A6C"/>
    <w:rsid w:val="002C5F1D"/>
    <w:rsid w:val="002D01C2"/>
    <w:rsid w:val="002D4101"/>
    <w:rsid w:val="002E1F61"/>
    <w:rsid w:val="00304209"/>
    <w:rsid w:val="00306022"/>
    <w:rsid w:val="003201C7"/>
    <w:rsid w:val="003233C5"/>
    <w:rsid w:val="00335F97"/>
    <w:rsid w:val="00354676"/>
    <w:rsid w:val="00377545"/>
    <w:rsid w:val="003A0B94"/>
    <w:rsid w:val="003C3E1C"/>
    <w:rsid w:val="003D2781"/>
    <w:rsid w:val="00464054"/>
    <w:rsid w:val="00520378"/>
    <w:rsid w:val="005210B3"/>
    <w:rsid w:val="0053700D"/>
    <w:rsid w:val="00556154"/>
    <w:rsid w:val="00593C7D"/>
    <w:rsid w:val="005A370B"/>
    <w:rsid w:val="005B2696"/>
    <w:rsid w:val="005C021F"/>
    <w:rsid w:val="005C3516"/>
    <w:rsid w:val="005D55E9"/>
    <w:rsid w:val="005E224B"/>
    <w:rsid w:val="005E3BFE"/>
    <w:rsid w:val="005E6690"/>
    <w:rsid w:val="006109E0"/>
    <w:rsid w:val="006342C6"/>
    <w:rsid w:val="0065164E"/>
    <w:rsid w:val="00652F46"/>
    <w:rsid w:val="00656DCB"/>
    <w:rsid w:val="00670357"/>
    <w:rsid w:val="00673526"/>
    <w:rsid w:val="006C3CBA"/>
    <w:rsid w:val="006C66A0"/>
    <w:rsid w:val="006D7290"/>
    <w:rsid w:val="006F5FBD"/>
    <w:rsid w:val="006F65B6"/>
    <w:rsid w:val="007A2E22"/>
    <w:rsid w:val="007A37B4"/>
    <w:rsid w:val="007E1B73"/>
    <w:rsid w:val="00805D2D"/>
    <w:rsid w:val="00805E24"/>
    <w:rsid w:val="0081702A"/>
    <w:rsid w:val="00852F39"/>
    <w:rsid w:val="008600D7"/>
    <w:rsid w:val="00860DA3"/>
    <w:rsid w:val="008668D6"/>
    <w:rsid w:val="0087402D"/>
    <w:rsid w:val="008866B5"/>
    <w:rsid w:val="008A34BF"/>
    <w:rsid w:val="008D087D"/>
    <w:rsid w:val="008D2C72"/>
    <w:rsid w:val="008D5B61"/>
    <w:rsid w:val="008D6462"/>
    <w:rsid w:val="0091365B"/>
    <w:rsid w:val="00921793"/>
    <w:rsid w:val="00940EC4"/>
    <w:rsid w:val="0094468B"/>
    <w:rsid w:val="00956FF0"/>
    <w:rsid w:val="009B7DA9"/>
    <w:rsid w:val="009C6975"/>
    <w:rsid w:val="009E638A"/>
    <w:rsid w:val="009E6A87"/>
    <w:rsid w:val="00A01BBD"/>
    <w:rsid w:val="00A40311"/>
    <w:rsid w:val="00A47B32"/>
    <w:rsid w:val="00A93579"/>
    <w:rsid w:val="00AA6568"/>
    <w:rsid w:val="00B156CE"/>
    <w:rsid w:val="00B22C0C"/>
    <w:rsid w:val="00B72BD7"/>
    <w:rsid w:val="00B91604"/>
    <w:rsid w:val="00BE2201"/>
    <w:rsid w:val="00C81FB8"/>
    <w:rsid w:val="00C91B3E"/>
    <w:rsid w:val="00CD525A"/>
    <w:rsid w:val="00CE7B44"/>
    <w:rsid w:val="00D26B13"/>
    <w:rsid w:val="00D40600"/>
    <w:rsid w:val="00DA1C9D"/>
    <w:rsid w:val="00DE6C8D"/>
    <w:rsid w:val="00DF243D"/>
    <w:rsid w:val="00E31979"/>
    <w:rsid w:val="00E3357C"/>
    <w:rsid w:val="00E4206B"/>
    <w:rsid w:val="00E42946"/>
    <w:rsid w:val="00E44D8B"/>
    <w:rsid w:val="00E55012"/>
    <w:rsid w:val="00E85DF0"/>
    <w:rsid w:val="00EB5B84"/>
    <w:rsid w:val="00ED304E"/>
    <w:rsid w:val="00ED4E66"/>
    <w:rsid w:val="00F172F4"/>
    <w:rsid w:val="00F615E8"/>
    <w:rsid w:val="00F63A11"/>
    <w:rsid w:val="00F7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6E1E"/>
  <w15:chartTrackingRefBased/>
  <w15:docId w15:val="{B35066CD-4122-AB47-A9EB-15787BAB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aliases w:val="Salerno 3"/>
    <w:basedOn w:val="Normale"/>
    <w:next w:val="Normale"/>
    <w:link w:val="Titolo2Carattere"/>
    <w:semiHidden/>
    <w:unhideWhenUsed/>
    <w:qFormat/>
    <w:rsid w:val="00921793"/>
    <w:pPr>
      <w:keepNext/>
      <w:spacing w:before="240" w:after="60"/>
      <w:jc w:val="both"/>
      <w:outlineLvl w:val="1"/>
    </w:pPr>
    <w:rPr>
      <w:rFonts w:ascii="Calibri Light" w:eastAsia="Times New Roman" w:hAnsi="Calibri Light" w:cs="Times New Roman"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0B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0B94"/>
  </w:style>
  <w:style w:type="paragraph" w:styleId="Pidipagina">
    <w:name w:val="footer"/>
    <w:basedOn w:val="Normale"/>
    <w:link w:val="PidipaginaCarattere"/>
    <w:uiPriority w:val="99"/>
    <w:unhideWhenUsed/>
    <w:rsid w:val="003A0B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0B94"/>
  </w:style>
  <w:style w:type="character" w:customStyle="1" w:styleId="Titolo2Carattere">
    <w:name w:val="Titolo 2 Carattere"/>
    <w:aliases w:val="Salerno 3 Carattere"/>
    <w:basedOn w:val="Carpredefinitoparagrafo"/>
    <w:link w:val="Titolo2"/>
    <w:semiHidden/>
    <w:rsid w:val="00921793"/>
    <w:rPr>
      <w:rFonts w:ascii="Calibri Light" w:eastAsia="Times New Roman" w:hAnsi="Calibri Light" w:cs="Times New Roman"/>
      <w:i/>
      <w:iCs/>
      <w:sz w:val="28"/>
      <w:szCs w:val="28"/>
    </w:rPr>
  </w:style>
  <w:style w:type="paragraph" w:styleId="Testonormale">
    <w:name w:val="Plain Text"/>
    <w:basedOn w:val="Normale"/>
    <w:link w:val="TestonormaleCarattere"/>
    <w:unhideWhenUsed/>
    <w:rsid w:val="0092179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92179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Ancona">
    <w:name w:val="2 Ancona"/>
    <w:basedOn w:val="Normale"/>
    <w:qFormat/>
    <w:rsid w:val="00921793"/>
    <w:pPr>
      <w:keepNext/>
      <w:numPr>
        <w:ilvl w:val="2"/>
        <w:numId w:val="1"/>
      </w:numPr>
      <w:tabs>
        <w:tab w:val="left" w:pos="-1300"/>
      </w:tabs>
      <w:suppressAutoHyphens/>
      <w:autoSpaceDN w:val="0"/>
      <w:spacing w:line="276" w:lineRule="auto"/>
      <w:jc w:val="both"/>
    </w:pPr>
    <w:rPr>
      <w:rFonts w:ascii="Calibri" w:eastAsia="Times New Roman" w:hAnsi="Calibri" w:cs="Times New Roman"/>
      <w:b/>
      <w:bCs/>
      <w:i/>
      <w:iCs/>
      <w:kern w:val="3"/>
      <w:sz w:val="28"/>
      <w:szCs w:val="32"/>
      <w:lang w:val="x-none"/>
    </w:rPr>
  </w:style>
  <w:style w:type="paragraph" w:customStyle="1" w:styleId="1Ancona">
    <w:name w:val="1 Ancona"/>
    <w:basedOn w:val="Normale"/>
    <w:qFormat/>
    <w:rsid w:val="00921793"/>
    <w:pPr>
      <w:keepNext/>
      <w:numPr>
        <w:ilvl w:val="1"/>
        <w:numId w:val="1"/>
      </w:numPr>
      <w:tabs>
        <w:tab w:val="left" w:pos="284"/>
      </w:tabs>
      <w:spacing w:before="240" w:after="60" w:line="276" w:lineRule="auto"/>
      <w:jc w:val="both"/>
    </w:pPr>
    <w:rPr>
      <w:rFonts w:ascii="Calibri" w:eastAsia="Times New Roman" w:hAnsi="Calibri" w:cs="Times New Roman"/>
      <w:b/>
      <w:bCs/>
      <w:i/>
      <w:kern w:val="32"/>
      <w:sz w:val="28"/>
      <w:szCs w:val="28"/>
      <w:lang w:val="x-none" w:eastAsia="x-none"/>
    </w:rPr>
  </w:style>
  <w:style w:type="character" w:customStyle="1" w:styleId="0AnconaCarattere">
    <w:name w:val="0 Ancona Carattere"/>
    <w:link w:val="0Ancona"/>
    <w:locked/>
    <w:rsid w:val="00921793"/>
    <w:rPr>
      <w:rFonts w:ascii="Calibri" w:eastAsia="Times New Roman" w:hAnsi="Calibri" w:cs="Times New Roman"/>
      <w:b/>
      <w:bCs/>
      <w:kern w:val="3"/>
      <w:sz w:val="32"/>
      <w:szCs w:val="32"/>
      <w:lang w:val="x-none"/>
    </w:rPr>
  </w:style>
  <w:style w:type="paragraph" w:customStyle="1" w:styleId="0Ancona">
    <w:name w:val="0 Ancona"/>
    <w:basedOn w:val="Normale"/>
    <w:link w:val="0AnconaCarattere"/>
    <w:qFormat/>
    <w:rsid w:val="00921793"/>
    <w:pPr>
      <w:keepNext/>
      <w:numPr>
        <w:numId w:val="1"/>
      </w:numPr>
      <w:tabs>
        <w:tab w:val="left" w:pos="284"/>
      </w:tabs>
      <w:suppressAutoHyphens/>
      <w:autoSpaceDN w:val="0"/>
      <w:spacing w:before="240" w:after="60"/>
      <w:jc w:val="both"/>
    </w:pPr>
    <w:rPr>
      <w:rFonts w:ascii="Calibri" w:eastAsia="Times New Roman" w:hAnsi="Calibri" w:cs="Times New Roman"/>
      <w:b/>
      <w:bCs/>
      <w:kern w:val="3"/>
      <w:sz w:val="32"/>
      <w:szCs w:val="32"/>
      <w:lang w:val="x-none"/>
    </w:rPr>
  </w:style>
  <w:style w:type="character" w:styleId="Collegamentoipertestuale">
    <w:name w:val="Hyperlink"/>
    <w:uiPriority w:val="99"/>
    <w:unhideWhenUsed/>
    <w:rsid w:val="009E6A87"/>
    <w:rPr>
      <w:color w:val="0563C1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E6A87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E6A87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9E6A8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Rimandocommento">
    <w:name w:val="annotation reference"/>
    <w:basedOn w:val="Carpredefinitoparagrafo"/>
    <w:uiPriority w:val="99"/>
    <w:semiHidden/>
    <w:unhideWhenUsed/>
    <w:rsid w:val="00241C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1C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1C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1C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1C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C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CF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1604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7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5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telematiche.it" TargetMode="External"/><Relationship Id="rId13" Type="http://schemas.openxmlformats.org/officeDocument/2006/relationships/hyperlink" Target="http://www.astetelematich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tetelematich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etelematich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ndite@reteaste.it" TargetMode="External"/><Relationship Id="rId10" Type="http://schemas.openxmlformats.org/officeDocument/2006/relationships/hyperlink" Target="http://www.astetelematich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mmobili.assicurazioni@unimi.it" TargetMode="External"/><Relationship Id="rId14" Type="http://schemas.openxmlformats.org/officeDocument/2006/relationships/hyperlink" Target="http://www.astetelemati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D5B809-E961-4BBD-8AC4-6067D88E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Taddei Anna</cp:lastModifiedBy>
  <cp:revision>19</cp:revision>
  <cp:lastPrinted>2026-05-18T10:26:00Z</cp:lastPrinted>
  <dcterms:created xsi:type="dcterms:W3CDTF">2024-02-14T10:16:00Z</dcterms:created>
  <dcterms:modified xsi:type="dcterms:W3CDTF">2026-05-18T10:26:00Z</dcterms:modified>
</cp:coreProperties>
</file>