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D039" w14:textId="77777777" w:rsidR="002200DE" w:rsidRDefault="002200DE">
      <w:pPr>
        <w:pStyle w:val="Default"/>
        <w:rPr>
          <w:rFonts w:ascii="Trebuchet MS" w:hAnsi="Trebuchet MS" w:cs="Trebuchet MS"/>
          <w:sz w:val="23"/>
          <w:szCs w:val="23"/>
        </w:rPr>
      </w:pPr>
    </w:p>
    <w:p w14:paraId="16DDD8E6" w14:textId="77777777" w:rsidR="002200DE" w:rsidRDefault="001D1F78">
      <w:pPr>
        <w:spacing w:after="0" w:line="360" w:lineRule="auto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 xml:space="preserve">Il Consiglio del Dipartimento di …………………………. approva l’istituzione di </w:t>
      </w:r>
    </w:p>
    <w:p w14:paraId="57D6C040" w14:textId="77777777" w:rsidR="002200DE" w:rsidRDefault="002200DE">
      <w:pPr>
        <w:spacing w:after="0" w:line="360" w:lineRule="auto"/>
        <w:rPr>
          <w:rFonts w:ascii="Trebuchet MS" w:hAnsi="Trebuchet MS" w:cs="Trebuchet MS"/>
          <w:color w:val="000000"/>
          <w:sz w:val="23"/>
          <w:szCs w:val="23"/>
        </w:rPr>
      </w:pPr>
    </w:p>
    <w:p w14:paraId="649A4924" w14:textId="77777777" w:rsidR="002200DE" w:rsidRDefault="001D1F78">
      <w:pPr>
        <w:spacing w:after="0" w:line="360" w:lineRule="auto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n. …… borse di studio</w:t>
      </w:r>
    </w:p>
    <w:p w14:paraId="0DF4C784" w14:textId="77777777" w:rsidR="002200DE" w:rsidRDefault="002200DE">
      <w:pPr>
        <w:spacing w:after="0" w:line="360" w:lineRule="auto"/>
        <w:rPr>
          <w:rFonts w:ascii="Trebuchet MS" w:hAnsi="Trebuchet MS" w:cs="Trebuchet MS"/>
          <w:color w:val="000000"/>
          <w:sz w:val="23"/>
          <w:szCs w:val="23"/>
        </w:rPr>
      </w:pPr>
    </w:p>
    <w:p w14:paraId="0296D9D7" w14:textId="3F01D326" w:rsidR="002200DE" w:rsidRDefault="001D1F78">
      <w:pPr>
        <w:spacing w:after="0" w:line="360" w:lineRule="auto"/>
      </w:pPr>
      <w:r>
        <w:rPr>
          <w:rFonts w:ascii="Trebuchet MS" w:hAnsi="Trebuchet MS" w:cs="Trebuchet MS"/>
          <w:color w:val="000000"/>
          <w:sz w:val="23"/>
          <w:szCs w:val="23"/>
        </w:rPr>
        <w:t>per la durata di 36 mesi – X</w:t>
      </w:r>
      <w:r w:rsidR="00F04D0A">
        <w:rPr>
          <w:rFonts w:ascii="Trebuchet MS" w:hAnsi="Trebuchet MS" w:cs="Trebuchet MS"/>
          <w:color w:val="000000"/>
          <w:sz w:val="23"/>
          <w:szCs w:val="23"/>
        </w:rPr>
        <w:t>L</w:t>
      </w:r>
      <w:r w:rsidR="00C9097F">
        <w:rPr>
          <w:rFonts w:ascii="Trebuchet MS" w:hAnsi="Trebuchet MS" w:cs="Trebuchet MS"/>
          <w:color w:val="000000"/>
          <w:sz w:val="23"/>
          <w:szCs w:val="23"/>
        </w:rPr>
        <w:t>I</w:t>
      </w:r>
      <w:r>
        <w:rPr>
          <w:rFonts w:ascii="Trebuchet MS" w:hAnsi="Trebuchet MS" w:cs="Trebuchet MS"/>
          <w:color w:val="000000"/>
          <w:sz w:val="23"/>
          <w:szCs w:val="23"/>
        </w:rPr>
        <w:t xml:space="preserve"> ciclo (ottobre 202</w:t>
      </w:r>
      <w:r w:rsidR="00C9097F">
        <w:rPr>
          <w:rFonts w:ascii="Trebuchet MS" w:hAnsi="Trebuchet MS" w:cs="Trebuchet MS"/>
          <w:color w:val="000000"/>
          <w:sz w:val="23"/>
          <w:szCs w:val="23"/>
        </w:rPr>
        <w:t>5</w:t>
      </w:r>
      <w:r>
        <w:rPr>
          <w:rFonts w:ascii="Trebuchet MS" w:hAnsi="Trebuchet MS" w:cs="Trebuchet MS"/>
          <w:color w:val="000000"/>
          <w:sz w:val="23"/>
          <w:szCs w:val="23"/>
        </w:rPr>
        <w:t>/settembre 202</w:t>
      </w:r>
      <w:r w:rsidR="00C9097F">
        <w:rPr>
          <w:rFonts w:ascii="Trebuchet MS" w:hAnsi="Trebuchet MS" w:cs="Trebuchet MS"/>
          <w:color w:val="000000"/>
          <w:sz w:val="23"/>
          <w:szCs w:val="23"/>
        </w:rPr>
        <w:t>8</w:t>
      </w:r>
      <w:r>
        <w:rPr>
          <w:rFonts w:ascii="Trebuchet MS" w:hAnsi="Trebuchet MS" w:cs="Trebuchet MS"/>
          <w:color w:val="000000"/>
          <w:sz w:val="23"/>
          <w:szCs w:val="23"/>
        </w:rPr>
        <w:t>)</w:t>
      </w:r>
    </w:p>
    <w:p w14:paraId="702FBA22" w14:textId="77777777" w:rsidR="002200DE" w:rsidRDefault="002200DE">
      <w:pPr>
        <w:spacing w:after="0" w:line="360" w:lineRule="auto"/>
        <w:rPr>
          <w:rFonts w:ascii="Trebuchet MS" w:hAnsi="Trebuchet MS" w:cs="Trebuchet MS"/>
          <w:color w:val="000000"/>
          <w:sz w:val="23"/>
          <w:szCs w:val="23"/>
        </w:rPr>
      </w:pPr>
    </w:p>
    <w:p w14:paraId="7204B0EC" w14:textId="77777777" w:rsidR="002200DE" w:rsidRDefault="001D1F78">
      <w:pPr>
        <w:spacing w:after="0" w:line="360" w:lineRule="auto"/>
        <w:rPr>
          <w:rFonts w:ascii="Trebuchet MS" w:hAnsi="Trebuchet MS" w:cs="Trebuchet MS"/>
          <w:color w:val="000000"/>
          <w:sz w:val="23"/>
          <w:szCs w:val="23"/>
        </w:rPr>
      </w:pPr>
      <w:r>
        <w:rPr>
          <w:rFonts w:ascii="Trebuchet MS" w:hAnsi="Trebuchet MS" w:cs="Trebuchet MS"/>
          <w:color w:val="000000"/>
          <w:sz w:val="23"/>
          <w:szCs w:val="23"/>
        </w:rPr>
        <w:t>per il corso di dottorato in …………………………………………</w:t>
      </w:r>
      <w:proofErr w:type="gramStart"/>
      <w:r>
        <w:rPr>
          <w:rFonts w:ascii="Trebuchet MS" w:hAnsi="Trebuchet MS" w:cs="Trebuchet MS"/>
          <w:color w:val="000000"/>
          <w:sz w:val="23"/>
          <w:szCs w:val="23"/>
        </w:rPr>
        <w:t>…….</w:t>
      </w:r>
      <w:proofErr w:type="gramEnd"/>
      <w:r>
        <w:rPr>
          <w:rFonts w:ascii="Trebuchet MS" w:hAnsi="Trebuchet MS" w:cs="Trebuchet MS"/>
          <w:color w:val="000000"/>
          <w:sz w:val="23"/>
          <w:szCs w:val="23"/>
        </w:rPr>
        <w:t>. per lo svolgimento della tematica di ricerca “…………” (eventuale)</w:t>
      </w:r>
    </w:p>
    <w:p w14:paraId="39044758" w14:textId="77777777" w:rsidR="002200DE" w:rsidRDefault="002200DE">
      <w:pPr>
        <w:spacing w:after="0" w:line="360" w:lineRule="auto"/>
        <w:rPr>
          <w:rFonts w:ascii="Trebuchet MS" w:hAnsi="Trebuchet MS" w:cs="Trebuchet MS"/>
          <w:color w:val="000000"/>
          <w:sz w:val="23"/>
          <w:szCs w:val="23"/>
        </w:rPr>
      </w:pPr>
    </w:p>
    <w:p w14:paraId="7431CD50" w14:textId="77777777" w:rsidR="002200DE" w:rsidRDefault="002200DE">
      <w:pPr>
        <w:spacing w:after="0" w:line="360" w:lineRule="auto"/>
        <w:rPr>
          <w:rFonts w:ascii="Trebuchet MS" w:hAnsi="Trebuchet MS" w:cs="Trebuchet MS"/>
          <w:color w:val="000000"/>
          <w:sz w:val="23"/>
          <w:szCs w:val="23"/>
        </w:rPr>
      </w:pPr>
    </w:p>
    <w:p w14:paraId="359E67CE" w14:textId="77777777" w:rsidR="002200DE" w:rsidRDefault="001D1F78">
      <w:pPr>
        <w:pStyle w:val="corpo"/>
        <w:tabs>
          <w:tab w:val="left" w:pos="7456"/>
          <w:tab w:val="right" w:pos="8732"/>
        </w:tabs>
        <w:spacing w:line="360" w:lineRule="auto"/>
        <w:rPr>
          <w:rFonts w:ascii="Trebuchet MS" w:eastAsiaTheme="minorHAnsi" w:hAnsi="Trebuchet MS" w:cs="Trebuchet MS"/>
          <w:sz w:val="23"/>
          <w:szCs w:val="23"/>
          <w:lang w:eastAsia="en-US"/>
        </w:rPr>
      </w:pPr>
      <w:r>
        <w:rPr>
          <w:rFonts w:ascii="Trebuchet MS" w:eastAsiaTheme="minorHAnsi" w:hAnsi="Trebuchet MS" w:cs="Trebuchet MS"/>
          <w:sz w:val="23"/>
          <w:szCs w:val="23"/>
          <w:lang w:eastAsia="en-US"/>
        </w:rPr>
        <w:t xml:space="preserve">Il costo totale della borsa di studio, pari a </w:t>
      </w:r>
      <w:r>
        <w:rPr>
          <w:rFonts w:ascii="Trebuchet MS" w:eastAsiaTheme="minorHAnsi" w:hAnsi="Trebuchet MS" w:cs="Trebuchet MS"/>
          <w:b/>
          <w:sz w:val="23"/>
          <w:szCs w:val="23"/>
          <w:lang w:eastAsia="en-US"/>
        </w:rPr>
        <w:t>€</w:t>
      </w:r>
      <w:r w:rsidR="00813771">
        <w:rPr>
          <w:rFonts w:ascii="Trebuchet MS" w:eastAsiaTheme="minorHAnsi" w:hAnsi="Trebuchet MS" w:cs="Trebuchet MS"/>
          <w:b/>
          <w:sz w:val="23"/>
          <w:szCs w:val="23"/>
          <w:lang w:eastAsia="en-US"/>
        </w:rPr>
        <w:t xml:space="preserve"> </w:t>
      </w:r>
      <w:r w:rsidR="00813771" w:rsidRPr="00813771">
        <w:rPr>
          <w:rFonts w:ascii="Trebuchet MS" w:eastAsiaTheme="minorHAnsi" w:hAnsi="Trebuchet MS" w:cs="Trebuchet MS"/>
          <w:b/>
          <w:sz w:val="23"/>
          <w:szCs w:val="23"/>
          <w:lang w:eastAsia="en-US"/>
        </w:rPr>
        <w:t xml:space="preserve">67.777,26 </w:t>
      </w:r>
      <w:r w:rsidRPr="00813771">
        <w:rPr>
          <w:rFonts w:ascii="Trebuchet MS" w:eastAsiaTheme="minorHAnsi" w:hAnsi="Trebuchet MS" w:cs="Trebuchet MS"/>
          <w:b/>
          <w:sz w:val="23"/>
          <w:szCs w:val="23"/>
          <w:lang w:eastAsia="en-US"/>
        </w:rPr>
        <w:t>(</w:t>
      </w:r>
      <w:r>
        <w:rPr>
          <w:rFonts w:ascii="Trebuchet MS" w:eastAsiaTheme="minorHAnsi" w:hAnsi="Trebuchet MS" w:cs="Trebuchet MS"/>
          <w:sz w:val="23"/>
          <w:szCs w:val="23"/>
          <w:lang w:eastAsia="en-US"/>
        </w:rPr>
        <w:t xml:space="preserve">area umanistica) / </w:t>
      </w:r>
      <w:r w:rsidRPr="001D1F78">
        <w:rPr>
          <w:rFonts w:ascii="Trebuchet MS" w:eastAsiaTheme="minorHAnsi" w:hAnsi="Trebuchet MS" w:cs="Trebuchet MS"/>
          <w:b/>
          <w:sz w:val="23"/>
          <w:szCs w:val="23"/>
          <w:lang w:eastAsia="en-US"/>
        </w:rPr>
        <w:t>€</w:t>
      </w:r>
      <w:r w:rsidRPr="001D1F78">
        <w:rPr>
          <w:rFonts w:ascii="Trebuchet MS" w:eastAsiaTheme="minorHAnsi" w:hAnsi="Trebuchet MS" w:cs="Trebuchet MS"/>
          <w:b/>
          <w:sz w:val="23"/>
          <w:szCs w:val="23"/>
          <w:lang w:eastAsia="en-US"/>
        </w:rPr>
        <w:tab/>
        <w:t xml:space="preserve"> </w:t>
      </w:r>
      <w:r w:rsidR="00813771" w:rsidRPr="00813771">
        <w:rPr>
          <w:rFonts w:ascii="Trebuchet MS" w:eastAsiaTheme="minorHAnsi" w:hAnsi="Trebuchet MS" w:cs="Trebuchet MS"/>
          <w:b/>
          <w:sz w:val="23"/>
          <w:szCs w:val="23"/>
          <w:lang w:eastAsia="en-US"/>
        </w:rPr>
        <w:t>70.101,30</w:t>
      </w:r>
      <w:r w:rsidR="00813771">
        <w:rPr>
          <w:rFonts w:ascii="Trebuchet MS" w:eastAsiaTheme="minorHAnsi" w:hAnsi="Trebuchet MS" w:cs="Trebuchet MS"/>
          <w:sz w:val="23"/>
          <w:szCs w:val="23"/>
          <w:lang w:eastAsia="en-US"/>
        </w:rPr>
        <w:t xml:space="preserve"> </w:t>
      </w:r>
      <w:r>
        <w:rPr>
          <w:rFonts w:ascii="Trebuchet MS" w:eastAsiaTheme="minorHAnsi" w:hAnsi="Trebuchet MS" w:cs="Trebuchet MS"/>
          <w:sz w:val="23"/>
          <w:szCs w:val="23"/>
          <w:lang w:eastAsia="en-US"/>
        </w:rPr>
        <w:t xml:space="preserve">(area scientifica), graverà sul progetto di ricerca finanziato </w:t>
      </w:r>
      <w:proofErr w:type="gramStart"/>
      <w:r>
        <w:rPr>
          <w:rFonts w:ascii="Trebuchet MS" w:eastAsiaTheme="minorHAnsi" w:hAnsi="Trebuchet MS" w:cs="Trebuchet MS"/>
          <w:sz w:val="23"/>
          <w:szCs w:val="23"/>
          <w:lang w:eastAsia="en-US"/>
        </w:rPr>
        <w:t>da….</w:t>
      </w:r>
      <w:proofErr w:type="gramEnd"/>
      <w:r>
        <w:rPr>
          <w:rFonts w:ascii="Trebuchet MS" w:eastAsiaTheme="minorHAnsi" w:hAnsi="Trebuchet MS" w:cs="Trebuchet MS"/>
          <w:sz w:val="23"/>
          <w:szCs w:val="23"/>
          <w:lang w:eastAsia="en-US"/>
        </w:rPr>
        <w:t>., dal titolo “ …………………………………”, nel quale è previsto/ nel cui piano di utilizzo è possibile finanziare borse di dottorato ed è allocato sul progetto U-GOV codice …………… il cui titolare è …………..</w:t>
      </w:r>
    </w:p>
    <w:p w14:paraId="1901197D" w14:textId="77777777" w:rsidR="005B7C57" w:rsidRDefault="005B7C57" w:rsidP="005B7C57">
      <w:pPr>
        <w:pStyle w:val="convocaz"/>
        <w:tabs>
          <w:tab w:val="left" w:pos="284"/>
        </w:tabs>
        <w:ind w:left="284" w:hanging="284"/>
        <w:rPr>
          <w:rFonts w:ascii="Trebuchet MS" w:eastAsiaTheme="minorHAnsi" w:hAnsi="Trebuchet MS" w:cs="Trebuchet MS"/>
          <w:sz w:val="23"/>
          <w:szCs w:val="23"/>
          <w:lang w:eastAsia="en-US"/>
        </w:rPr>
      </w:pPr>
    </w:p>
    <w:p w14:paraId="5A3B871B" w14:textId="77777777" w:rsidR="005B7C57" w:rsidRPr="00C95075" w:rsidRDefault="005B7C57" w:rsidP="005B7C57">
      <w:pPr>
        <w:pStyle w:val="corpo"/>
        <w:tabs>
          <w:tab w:val="left" w:pos="7456"/>
          <w:tab w:val="right" w:pos="8732"/>
        </w:tabs>
        <w:spacing w:line="360" w:lineRule="auto"/>
        <w:rPr>
          <w:rFonts w:ascii="Trebuchet MS" w:eastAsiaTheme="minorHAnsi" w:hAnsi="Trebuchet MS" w:cs="Trebuchet MS"/>
          <w:sz w:val="23"/>
          <w:szCs w:val="23"/>
          <w:lang w:eastAsia="en-US"/>
        </w:rPr>
      </w:pPr>
      <w:r w:rsidRPr="00C95075">
        <w:rPr>
          <w:rFonts w:ascii="Trebuchet MS" w:eastAsiaTheme="minorHAnsi" w:hAnsi="Trebuchet MS" w:cs="Trebuchet MS"/>
          <w:sz w:val="23"/>
          <w:szCs w:val="23"/>
          <w:lang w:eastAsia="en-US"/>
        </w:rPr>
        <w:t>Il Dipartimento si impegna, altresì, a garantire la copertura della somma, non inferiore al 50% dell'importo della borsa, richiesta per l'eventuale periodo di soggiorno all'estero del dottorando nonché le somme richieste per eventuali maggiori oneri derivanti dall'attuazione di disposizioni legislative e regolamentari (incremento dell'importo della borsa e del contributo INPS).</w:t>
      </w:r>
    </w:p>
    <w:p w14:paraId="38BB0794" w14:textId="77777777" w:rsidR="002200DE" w:rsidRDefault="002200DE">
      <w:pPr>
        <w:pStyle w:val="Default"/>
        <w:rPr>
          <w:rFonts w:ascii="Trebuchet MS" w:hAnsi="Trebuchet MS" w:cs="Trebuchet MS"/>
          <w:sz w:val="23"/>
          <w:szCs w:val="23"/>
        </w:rPr>
      </w:pPr>
    </w:p>
    <w:p w14:paraId="7A1E7A66" w14:textId="77777777" w:rsidR="002200DE" w:rsidRDefault="001D1F78">
      <w:pPr>
        <w:pStyle w:val="Default"/>
        <w:rPr>
          <w:rFonts w:ascii="Trebuchet MS" w:hAnsi="Trebuchet MS" w:cs="Trebuchet MS"/>
          <w:sz w:val="23"/>
          <w:szCs w:val="23"/>
        </w:rPr>
      </w:pPr>
      <w:r>
        <w:rPr>
          <w:rFonts w:ascii="Trebuchet MS" w:hAnsi="Trebuchet MS" w:cs="Trebuchet MS"/>
          <w:sz w:val="23"/>
          <w:szCs w:val="23"/>
        </w:rPr>
        <w:t>Il Consiglio del Dipartimento approva</w:t>
      </w:r>
      <w:proofErr w:type="gramStart"/>
      <w:r>
        <w:rPr>
          <w:rFonts w:ascii="Trebuchet MS" w:hAnsi="Trebuchet MS" w:cs="Trebuchet MS"/>
          <w:sz w:val="23"/>
          <w:szCs w:val="23"/>
        </w:rPr>
        <w:t>…….</w:t>
      </w:r>
      <w:proofErr w:type="gramEnd"/>
      <w:r>
        <w:rPr>
          <w:rFonts w:ascii="Trebuchet MS" w:hAnsi="Trebuchet MS" w:cs="Trebuchet MS"/>
          <w:sz w:val="23"/>
          <w:szCs w:val="23"/>
        </w:rPr>
        <w:t>.</w:t>
      </w:r>
    </w:p>
    <w:p w14:paraId="7E4A9FC0" w14:textId="77777777" w:rsidR="002200DE" w:rsidRDefault="002200DE">
      <w:pPr>
        <w:pStyle w:val="Default"/>
      </w:pPr>
    </w:p>
    <w:sectPr w:rsidR="002200DE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DE"/>
    <w:rsid w:val="001D1F78"/>
    <w:rsid w:val="002200DE"/>
    <w:rsid w:val="00343117"/>
    <w:rsid w:val="005B7C57"/>
    <w:rsid w:val="006352E1"/>
    <w:rsid w:val="00813771"/>
    <w:rsid w:val="00885FF9"/>
    <w:rsid w:val="00C9097F"/>
    <w:rsid w:val="00C95075"/>
    <w:rsid w:val="00ED41AF"/>
    <w:rsid w:val="00F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DF15"/>
  <w15:docId w15:val="{7F632030-0F63-4306-A98A-E6FA7CA5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666F4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rpo">
    <w:name w:val="corpo"/>
    <w:basedOn w:val="Normale"/>
    <w:qFormat/>
    <w:rsid w:val="00666F43"/>
    <w:pPr>
      <w:tabs>
        <w:tab w:val="left" w:pos="426"/>
        <w:tab w:val="left" w:pos="7088"/>
        <w:tab w:val="right" w:pos="7938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convocaz">
    <w:name w:val="convocaz"/>
    <w:basedOn w:val="Normale"/>
    <w:rsid w:val="005B7C57"/>
    <w:pPr>
      <w:tabs>
        <w:tab w:val="left" w:pos="567"/>
        <w:tab w:val="left" w:pos="1701"/>
        <w:tab w:val="left" w:pos="4253"/>
      </w:tabs>
      <w:suppressAutoHyphens/>
      <w:spacing w:after="0" w:line="240" w:lineRule="auto"/>
      <w:jc w:val="both"/>
    </w:pPr>
    <w:rPr>
      <w:rFonts w:ascii="Swiss" w:eastAsia="Times New Roman" w:hAnsi="Swiss" w:cs="Swis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Milano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CITRINITI RAFFAELLA ANTONELLA</dc:creator>
  <dc:description/>
  <cp:lastModifiedBy>Michela Ferretti</cp:lastModifiedBy>
  <cp:revision>2</cp:revision>
  <cp:lastPrinted>2022-03-16T11:21:00Z</cp:lastPrinted>
  <dcterms:created xsi:type="dcterms:W3CDTF">2024-10-23T20:51:00Z</dcterms:created>
  <dcterms:modified xsi:type="dcterms:W3CDTF">2024-10-23T20:51:00Z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Università degli Studi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